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307D" w14:textId="77777777" w:rsidR="00380A7C" w:rsidRPr="00380A7C" w:rsidRDefault="00380A7C" w:rsidP="00440092">
      <w:pPr>
        <w:widowControl w:val="0"/>
        <w:autoSpaceDE w:val="0"/>
        <w:autoSpaceDN w:val="0"/>
        <w:adjustRightInd w:val="0"/>
        <w:spacing w:after="0" w:line="288" w:lineRule="auto"/>
        <w:jc w:val="both"/>
        <w:textAlignment w:val="center"/>
        <w:rPr>
          <w:rFonts w:ascii="Times New Roman" w:eastAsiaTheme="minorHAnsi" w:hAnsi="Times New Roman"/>
          <w:b/>
          <w:bCs/>
          <w:i/>
          <w:iCs/>
          <w:caps/>
          <w:color w:val="000000"/>
          <w:lang w:val="en-US"/>
        </w:rPr>
      </w:pPr>
      <w:r w:rsidRPr="00380A7C">
        <w:rPr>
          <w:rFonts w:ascii="Times New Roman" w:eastAsiaTheme="minorHAnsi" w:hAnsi="Times New Roman"/>
          <w:b/>
          <w:i/>
          <w:lang w:val="en-US"/>
        </w:rPr>
        <w:t>NËNTEMATIKA III: OLIMPIZMI DHE LOJA E NDERSHME</w:t>
      </w:r>
      <w:r w:rsidRPr="00380A7C">
        <w:rPr>
          <w:rFonts w:ascii="Times New Roman" w:eastAsiaTheme="minorHAnsi" w:hAnsi="Times New Roman"/>
          <w:b/>
          <w:bCs/>
          <w:i/>
          <w:iCs/>
          <w:caps/>
          <w:color w:val="000000"/>
          <w:lang w:val="en-US"/>
        </w:rPr>
        <w:t xml:space="preserve"> </w:t>
      </w:r>
    </w:p>
    <w:p w14:paraId="44DAB23A" w14:textId="77777777" w:rsidR="00380A7C" w:rsidRDefault="00380A7C" w:rsidP="00440092">
      <w:pPr>
        <w:widowControl w:val="0"/>
        <w:autoSpaceDE w:val="0"/>
        <w:autoSpaceDN w:val="0"/>
        <w:adjustRightInd w:val="0"/>
        <w:spacing w:after="0" w:line="288" w:lineRule="auto"/>
        <w:jc w:val="both"/>
        <w:textAlignment w:val="center"/>
        <w:rPr>
          <w:rFonts w:ascii="Times New Roman" w:eastAsiaTheme="minorHAnsi" w:hAnsi="Times New Roman"/>
          <w:b/>
          <w:bCs/>
          <w:i/>
          <w:iCs/>
          <w:caps/>
          <w:color w:val="000000"/>
          <w:lang w:val="en-US"/>
        </w:rPr>
      </w:pPr>
    </w:p>
    <w:p w14:paraId="65664882" w14:textId="777606E3" w:rsidR="00440092" w:rsidRPr="00341670"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b/>
          <w:bCs/>
          <w:i/>
          <w:iCs/>
          <w:caps/>
          <w:color w:val="000000"/>
          <w:lang w:val="en-US"/>
        </w:rPr>
      </w:pPr>
      <w:r w:rsidRPr="00341670">
        <w:rPr>
          <w:rFonts w:ascii="Times New Roman" w:eastAsiaTheme="minorHAnsi" w:hAnsi="Times New Roman"/>
          <w:b/>
          <w:bCs/>
          <w:i/>
          <w:iCs/>
          <w:caps/>
          <w:color w:val="000000"/>
          <w:lang w:val="en-US"/>
        </w:rPr>
        <w:t xml:space="preserve">Mësimi </w:t>
      </w:r>
      <w:r w:rsidR="00211C14">
        <w:rPr>
          <w:rFonts w:ascii="Times New Roman" w:eastAsiaTheme="minorHAnsi" w:hAnsi="Times New Roman"/>
          <w:b/>
          <w:bCs/>
          <w:i/>
          <w:iCs/>
          <w:caps/>
          <w:color w:val="000000"/>
          <w:lang w:val="en-US"/>
        </w:rPr>
        <w:t>3.1</w:t>
      </w:r>
      <w:r w:rsidRPr="00341670">
        <w:rPr>
          <w:rFonts w:ascii="Times New Roman" w:eastAsiaTheme="minorHAnsi" w:hAnsi="Times New Roman"/>
          <w:b/>
          <w:bCs/>
          <w:i/>
          <w:iCs/>
          <w:caps/>
          <w:color w:val="000000"/>
          <w:lang w:val="en-US"/>
        </w:rPr>
        <w:t>: Olimpizmi</w:t>
      </w:r>
    </w:p>
    <w:p w14:paraId="1FF87E3B" w14:textId="77777777" w:rsidR="00440092" w:rsidRPr="00341670"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bookmarkStart w:id="0" w:name="_GoBack"/>
      <w:bookmarkEnd w:id="0"/>
    </w:p>
    <w:p w14:paraId="1B0F54E2" w14:textId="77777777" w:rsidR="00440092" w:rsidRPr="00341670"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roofErr w:type="gramStart"/>
      <w:r w:rsidRPr="00341670">
        <w:rPr>
          <w:rFonts w:ascii="Times New Roman" w:eastAsiaTheme="minorHAnsi" w:hAnsi="Times New Roman"/>
          <w:color w:val="000000"/>
          <w:lang w:val="en-US"/>
        </w:rPr>
        <w:t>Olimpizmi është një lëvizje botërore, e cila i kushton një vëmendje të veçantë çështjeve të sportit dhe shëndetit të të rinjve, pasqyruar në aktivitetet dhe veprimtaritë që Komiteti Olimpik Ndërkombëtar dhe Komitetet Olimpike Kombëtare organizojnë.</w:t>
      </w:r>
      <w:proofErr w:type="gramEnd"/>
      <w:r w:rsidRPr="00341670">
        <w:rPr>
          <w:rFonts w:ascii="Times New Roman" w:eastAsiaTheme="minorHAnsi" w:hAnsi="Times New Roman"/>
          <w:color w:val="000000"/>
          <w:lang w:val="en-US"/>
        </w:rPr>
        <w:t xml:space="preserve"> </w:t>
      </w:r>
      <w:proofErr w:type="gramStart"/>
      <w:r w:rsidRPr="00341670">
        <w:rPr>
          <w:rFonts w:ascii="Times New Roman" w:eastAsiaTheme="minorHAnsi" w:hAnsi="Times New Roman"/>
          <w:color w:val="000000"/>
          <w:lang w:val="en-US"/>
        </w:rPr>
        <w:t>Nëpërmjet përhapjes së idealeve të paqes, bashkëpunimit, mirëkuptimit, fair-play-it, etj.</w:t>
      </w:r>
      <w:proofErr w:type="gramEnd"/>
      <w:r w:rsidRPr="00341670">
        <w:rPr>
          <w:rFonts w:ascii="Times New Roman" w:eastAsiaTheme="minorHAnsi" w:hAnsi="Times New Roman"/>
          <w:color w:val="000000"/>
          <w:lang w:val="en-US"/>
        </w:rPr>
        <w:t xml:space="preserve"> </w:t>
      </w:r>
      <w:proofErr w:type="gramStart"/>
      <w:r w:rsidRPr="00341670">
        <w:rPr>
          <w:rFonts w:ascii="Times New Roman" w:eastAsiaTheme="minorHAnsi" w:hAnsi="Times New Roman"/>
          <w:color w:val="000000"/>
          <w:lang w:val="en-US"/>
        </w:rPr>
        <w:t>Olimpizmi gjithnjë ka qenë një lëvizje e veçant</w:t>
      </w:r>
      <w:r w:rsidRPr="00341670">
        <w:rPr>
          <w:rFonts w:ascii="Times New Roman" w:eastAsiaTheme="minorHAnsi" w:hAnsi="Times New Roman"/>
          <w:b/>
          <w:bCs/>
          <w:i/>
          <w:iCs/>
          <w:color w:val="000000"/>
          <w:rtl/>
          <w:lang w:val="en-US" w:bidi="ar-YE"/>
        </w:rPr>
        <w:t>ë</w:t>
      </w:r>
      <w:r w:rsidRPr="00341670">
        <w:rPr>
          <w:rFonts w:ascii="Times New Roman" w:eastAsiaTheme="minorHAnsi" w:hAnsi="Times New Roman"/>
          <w:color w:val="000000"/>
          <w:lang w:val="en-US"/>
        </w:rPr>
        <w:t>, e përkushtuar tërësisht paqes dhe bashkëpunimit midis popujve në botë.</w:t>
      </w:r>
      <w:proofErr w:type="gramEnd"/>
    </w:p>
    <w:p w14:paraId="36382577" w14:textId="77777777" w:rsidR="00440092" w:rsidRPr="00341670"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Idealet Olimpike, prej vitesh janë përdorur prej edukatorëve në të gjithë botën, si mjet për të edukuar fëmijët dhe të rinjtë. Për të bërë të mundur Edukimin Olimpik janë hartuar shumë programe mësimore dhe janë shkruar shumë libra, nëpërmjet të cilëve jepet informacion mbi historinë e Lojërave Olimpike, Organizatave ndërkombëtare e kombëtare, që merren me Lëvizjen Olimpike, përshkrimin idealeve Olimpike, etj. Nëpërmjet këtyre programeve dhe librave, fëmijët dhe të rinjtë:  </w:t>
      </w:r>
    </w:p>
    <w:p w14:paraId="23020506" w14:textId="77777777" w:rsidR="00440092" w:rsidRPr="00341670" w:rsidRDefault="00440092" w:rsidP="00440092">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p>
    <w:p w14:paraId="1F8772E6" w14:textId="77777777" w:rsidR="00440092" w:rsidRPr="00341670" w:rsidRDefault="00440092" w:rsidP="00440092">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proofErr w:type="gramStart"/>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Edukohen të pasurojnë personalitetin e tyre përmes aktivitetit fizik dhe sportit.</w:t>
      </w:r>
      <w:proofErr w:type="gramEnd"/>
    </w:p>
    <w:p w14:paraId="2A4FB27B" w14:textId="77777777" w:rsidR="00440092" w:rsidRPr="00341670" w:rsidRDefault="00440092" w:rsidP="00440092">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proofErr w:type="gramStart"/>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Edukohen të shndërrojnë veprimtarisë fizike dhe sportin në model jete të shëndetshme.</w:t>
      </w:r>
      <w:proofErr w:type="gramEnd"/>
      <w:r w:rsidRPr="00341670">
        <w:rPr>
          <w:rFonts w:ascii="Times New Roman" w:eastAsiaTheme="minorHAnsi" w:hAnsi="Times New Roman"/>
          <w:color w:val="000000"/>
          <w:lang w:val="en-US"/>
        </w:rPr>
        <w:t xml:space="preserve"> </w:t>
      </w:r>
    </w:p>
    <w:p w14:paraId="4E7ED2C1" w14:textId="77777777" w:rsidR="00440092" w:rsidRPr="00341670" w:rsidRDefault="00440092" w:rsidP="00440092">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proofErr w:type="gramStart"/>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Zhvillojnë ndjenjën e solidaritetit njerëzor, tolerancën dhe respektin, mirëkuptimin dhe lojën e ndershme.</w:t>
      </w:r>
      <w:proofErr w:type="gramEnd"/>
    </w:p>
    <w:p w14:paraId="7268072F" w14:textId="77777777" w:rsidR="00440092" w:rsidRPr="00341670" w:rsidRDefault="00440092" w:rsidP="00440092">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proofErr w:type="gramStart"/>
      <w:r w:rsidRPr="00341670">
        <w:rPr>
          <w:rFonts w:ascii="Times New Roman" w:eastAsiaTheme="minorHAnsi" w:hAnsi="Times New Roman"/>
          <w:color w:val="000000"/>
          <w:lang w:val="en-US"/>
        </w:rPr>
        <w:t xml:space="preserve">• </w:t>
      </w:r>
      <w:r w:rsidRPr="00341670">
        <w:rPr>
          <w:rFonts w:ascii="Times New Roman" w:eastAsiaTheme="minorHAnsi" w:hAnsi="Times New Roman"/>
          <w:color w:val="000000"/>
          <w:lang w:val="en-US"/>
        </w:rPr>
        <w:tab/>
        <w:t>Zhvillojnë respektin për kultura të ndryshme, paqen dhe mbrojtjen e mjedisit.</w:t>
      </w:r>
      <w:proofErr w:type="gramEnd"/>
    </w:p>
    <w:p w14:paraId="1BE88472" w14:textId="77777777" w:rsidR="00440092" w:rsidRPr="00341670"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p w14:paraId="422DD252" w14:textId="77777777" w:rsidR="00440092"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290059">
        <w:rPr>
          <w:rFonts w:ascii="Times New Roman" w:eastAsiaTheme="minorHAnsi" w:hAnsi="Times New Roman"/>
          <w:color w:val="000000"/>
          <w:lang w:val="en-US"/>
        </w:rPr>
        <w:t>Në orën mësimore kjo temë mund të trajtohet si më poshtë:</w:t>
      </w:r>
    </w:p>
    <w:p w14:paraId="72EA6383" w14:textId="77777777" w:rsidR="00440092" w:rsidRPr="00290059"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p>
    <w:tbl>
      <w:tblPr>
        <w:tblW w:w="9684" w:type="dxa"/>
        <w:tblInd w:w="57" w:type="dxa"/>
        <w:tblLayout w:type="fixed"/>
        <w:tblCellMar>
          <w:left w:w="0" w:type="dxa"/>
          <w:right w:w="0" w:type="dxa"/>
        </w:tblCellMar>
        <w:tblLook w:val="0000" w:firstRow="0" w:lastRow="0" w:firstColumn="0" w:lastColumn="0" w:noHBand="0" w:noVBand="0"/>
      </w:tblPr>
      <w:tblGrid>
        <w:gridCol w:w="3150"/>
        <w:gridCol w:w="3060"/>
        <w:gridCol w:w="1800"/>
        <w:gridCol w:w="1674"/>
      </w:tblGrid>
      <w:tr w:rsidR="00440092" w:rsidRPr="00296800" w14:paraId="22B876A2" w14:textId="77777777" w:rsidTr="009F294E">
        <w:trPr>
          <w:trHeight w:val="298"/>
        </w:trPr>
        <w:tc>
          <w:tcPr>
            <w:tcW w:w="315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4F87C9F" w14:textId="77777777" w:rsidR="00440092" w:rsidRPr="00296800" w:rsidRDefault="00440092" w:rsidP="009F294E">
            <w:pPr>
              <w:widowControl w:val="0"/>
              <w:suppressAutoHyphens/>
              <w:autoSpaceDE w:val="0"/>
              <w:autoSpaceDN w:val="0"/>
              <w:adjustRightInd w:val="0"/>
              <w:spacing w:after="0" w:line="288" w:lineRule="auto"/>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Fusha</w:t>
            </w:r>
            <w:r w:rsidRPr="00296800">
              <w:rPr>
                <w:rFonts w:ascii="Times New Roman" w:eastAsiaTheme="minorHAnsi" w:hAnsi="Times New Roman"/>
                <w:color w:val="000000"/>
                <w:lang w:val="en-GB"/>
              </w:rPr>
              <w:t>: Edukim fizik, sporte dhe shëndet</w:t>
            </w:r>
          </w:p>
        </w:tc>
        <w:tc>
          <w:tcPr>
            <w:tcW w:w="306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BD1A61E" w14:textId="77777777" w:rsidR="00440092" w:rsidRPr="00296800" w:rsidRDefault="00440092" w:rsidP="009F294E">
            <w:pPr>
              <w:widowControl w:val="0"/>
              <w:suppressAutoHyphens/>
              <w:autoSpaceDE w:val="0"/>
              <w:autoSpaceDN w:val="0"/>
              <w:adjustRightInd w:val="0"/>
              <w:spacing w:after="0"/>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 xml:space="preserve">Lënda: </w:t>
            </w:r>
            <w:r w:rsidRPr="00296800">
              <w:rPr>
                <w:rFonts w:ascii="Times New Roman" w:eastAsiaTheme="minorHAnsi" w:hAnsi="Times New Roman"/>
                <w:color w:val="000000"/>
                <w:lang w:val="en-GB"/>
              </w:rPr>
              <w:t>Edukim fizik, sporte dhe shëndet</w:t>
            </w:r>
          </w:p>
        </w:tc>
        <w:tc>
          <w:tcPr>
            <w:tcW w:w="1800"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4DEBC3D" w14:textId="77777777" w:rsidR="00440092" w:rsidRPr="00296800" w:rsidRDefault="00440092" w:rsidP="009F294E">
            <w:pPr>
              <w:widowControl w:val="0"/>
              <w:suppressAutoHyphens/>
              <w:autoSpaceDE w:val="0"/>
              <w:autoSpaceDN w:val="0"/>
              <w:adjustRightInd w:val="0"/>
              <w:spacing w:after="0"/>
              <w:jc w:val="center"/>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 xml:space="preserve">Shkalla: </w:t>
            </w:r>
            <w:r>
              <w:rPr>
                <w:rFonts w:ascii="Times New Roman" w:eastAsiaTheme="minorHAnsi" w:hAnsi="Times New Roman"/>
                <w:b/>
                <w:bCs/>
                <w:color w:val="000000"/>
                <w:lang w:val="en-GB"/>
              </w:rPr>
              <w:t>4</w:t>
            </w:r>
          </w:p>
        </w:tc>
        <w:tc>
          <w:tcPr>
            <w:tcW w:w="167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FE86D5D" w14:textId="77777777" w:rsidR="00440092" w:rsidRPr="00296800" w:rsidRDefault="00440092" w:rsidP="009F294E">
            <w:pPr>
              <w:widowControl w:val="0"/>
              <w:suppressAutoHyphens/>
              <w:autoSpaceDE w:val="0"/>
              <w:autoSpaceDN w:val="0"/>
              <w:adjustRightInd w:val="0"/>
              <w:spacing w:after="0"/>
              <w:jc w:val="center"/>
              <w:textAlignment w:val="center"/>
              <w:rPr>
                <w:rFonts w:ascii="Times New Roman" w:eastAsiaTheme="minorHAnsi" w:hAnsi="Times New Roman"/>
                <w:color w:val="000000"/>
                <w:lang w:val="en-GB"/>
              </w:rPr>
            </w:pPr>
            <w:r w:rsidRPr="00296800">
              <w:rPr>
                <w:rFonts w:ascii="Times New Roman" w:eastAsiaTheme="minorHAnsi" w:hAnsi="Times New Roman"/>
                <w:b/>
                <w:bCs/>
                <w:color w:val="000000"/>
                <w:lang w:val="en-GB"/>
              </w:rPr>
              <w:t>Klasa: 10</w:t>
            </w:r>
          </w:p>
        </w:tc>
      </w:tr>
      <w:tr w:rsidR="00440092" w:rsidRPr="00341670" w14:paraId="4B4BCEDD" w14:textId="77777777" w:rsidTr="009F294E">
        <w:trPr>
          <w:trHeight w:val="840"/>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9ABE345" w14:textId="77777777" w:rsidR="00440092" w:rsidRPr="00341670" w:rsidRDefault="00440092"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Tema mësimore:  Olimpizmi</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23A8D4E" w14:textId="77777777" w:rsidR="00440092" w:rsidRPr="00341670" w:rsidRDefault="00440092"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Situata e të nxënit</w:t>
            </w:r>
            <w:proofErr w:type="gramStart"/>
            <w:r w:rsidRPr="00341670">
              <w:rPr>
                <w:rFonts w:ascii="Times New Roman" w:eastAsiaTheme="minorHAnsi" w:hAnsi="Times New Roman"/>
                <w:b/>
                <w:bCs/>
                <w:color w:val="000000"/>
                <w:lang w:val="en-US"/>
              </w:rPr>
              <w:t xml:space="preserve">:        </w:t>
            </w:r>
            <w:r w:rsidRPr="00341670">
              <w:rPr>
                <w:rFonts w:ascii="Times New Roman" w:eastAsiaTheme="minorHAnsi" w:hAnsi="Times New Roman"/>
                <w:color w:val="000000"/>
                <w:lang w:val="en-US"/>
              </w:rPr>
              <w:t>Bashkëbisedim</w:t>
            </w:r>
            <w:proofErr w:type="gramEnd"/>
            <w:r w:rsidRPr="00341670">
              <w:rPr>
                <w:rFonts w:ascii="Times New Roman" w:eastAsiaTheme="minorHAnsi" w:hAnsi="Times New Roman"/>
                <w:color w:val="000000"/>
                <w:lang w:val="en-US"/>
              </w:rPr>
              <w:t xml:space="preserve">, sjellja shembujve, reflektim i nxnënësve.  </w:t>
            </w:r>
          </w:p>
        </w:tc>
      </w:tr>
      <w:tr w:rsidR="00440092" w:rsidRPr="00341670" w14:paraId="26B4F0DA" w14:textId="77777777" w:rsidTr="009F294E">
        <w:trPr>
          <w:trHeight w:val="1116"/>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4BD2EC" w14:textId="77777777" w:rsidR="00440092" w:rsidRPr="00D21E9D" w:rsidRDefault="00440092" w:rsidP="009F294E">
            <w:pPr>
              <w:spacing w:after="0"/>
              <w:rPr>
                <w:rFonts w:ascii="Times New Roman" w:hAnsi="Times New Roman"/>
                <w:b/>
                <w:lang w:val="it-IT"/>
              </w:rPr>
            </w:pPr>
            <w:r w:rsidRPr="00D21E9D">
              <w:rPr>
                <w:rFonts w:ascii="Times New Roman" w:hAnsi="Times New Roman"/>
                <w:b/>
                <w:lang w:val="it-IT"/>
              </w:rPr>
              <w:t>Rezultatet e të nxënit të kompetencave të fushës sipas temës mësimore:</w:t>
            </w:r>
          </w:p>
          <w:p w14:paraId="15E76B06" w14:textId="77777777" w:rsidR="00440092" w:rsidRPr="00AA0744" w:rsidRDefault="00440092" w:rsidP="009F294E">
            <w:pPr>
              <w:spacing w:after="0"/>
              <w:rPr>
                <w:rFonts w:ascii="Times New Roman" w:hAnsi="Times New Roman"/>
                <w:b/>
              </w:rPr>
            </w:pPr>
            <w:r w:rsidRPr="00D21E9D">
              <w:rPr>
                <w:rFonts w:ascii="Times New Roman" w:hAnsi="Times New Roman"/>
                <w:b/>
              </w:rPr>
              <w:t xml:space="preserve">Nxënësi: </w:t>
            </w:r>
          </w:p>
          <w:p w14:paraId="6A017D00" w14:textId="77777777" w:rsidR="00440092" w:rsidRPr="00576FBF" w:rsidRDefault="00440092" w:rsidP="00440092">
            <w:pPr>
              <w:pStyle w:val="ListParagraph"/>
              <w:widowControl w:val="0"/>
              <w:numPr>
                <w:ilvl w:val="0"/>
                <w:numId w:val="10"/>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576FBF">
              <w:rPr>
                <w:rFonts w:ascii="Times New Roman" w:eastAsiaTheme="minorHAnsi" w:hAnsi="Times New Roman"/>
                <w:color w:val="000000"/>
                <w:lang w:val="en-US"/>
              </w:rPr>
              <w:t>Njeh kuptimin dhe historikun e Olimpizmit si lëvizje botërore.</w:t>
            </w:r>
          </w:p>
          <w:p w14:paraId="56254F33" w14:textId="77777777" w:rsidR="00440092" w:rsidRPr="00576FBF" w:rsidRDefault="00440092" w:rsidP="00440092">
            <w:pPr>
              <w:pStyle w:val="ListParagraph"/>
              <w:widowControl w:val="0"/>
              <w:numPr>
                <w:ilvl w:val="0"/>
                <w:numId w:val="10"/>
              </w:numPr>
              <w:autoSpaceDE w:val="0"/>
              <w:autoSpaceDN w:val="0"/>
              <w:adjustRightInd w:val="0"/>
              <w:spacing w:after="0" w:line="288" w:lineRule="auto"/>
              <w:jc w:val="both"/>
              <w:textAlignment w:val="center"/>
              <w:rPr>
                <w:rFonts w:ascii="Times New Roman" w:eastAsiaTheme="minorHAnsi" w:hAnsi="Times New Roman"/>
                <w:color w:val="000000"/>
                <w:lang w:val="en-US"/>
              </w:rPr>
            </w:pPr>
            <w:r w:rsidRPr="00576FBF">
              <w:rPr>
                <w:rFonts w:ascii="Times New Roman" w:eastAsiaTheme="minorHAnsi" w:hAnsi="Times New Roman"/>
                <w:color w:val="000000"/>
                <w:lang w:val="en-US"/>
              </w:rPr>
              <w:t>Njeh parimet kryesore të Filozofisë Olimpike.</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5C4E70"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41670">
              <w:rPr>
                <w:rFonts w:ascii="Times New Roman" w:eastAsiaTheme="minorHAnsi" w:hAnsi="Times New Roman"/>
                <w:b/>
                <w:bCs/>
                <w:color w:val="000000"/>
                <w:lang w:val="en-US"/>
              </w:rPr>
              <w:t xml:space="preserve">Fjalë kyçe: </w:t>
            </w:r>
          </w:p>
          <w:p w14:paraId="203A02A5"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Olimpizëm</w:t>
            </w:r>
          </w:p>
          <w:p w14:paraId="6C843367"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Ideale olimpike</w:t>
            </w:r>
          </w:p>
        </w:tc>
      </w:tr>
      <w:tr w:rsidR="00440092" w:rsidRPr="00341670" w14:paraId="1CE37880" w14:textId="77777777" w:rsidTr="009F294E">
        <w:trPr>
          <w:trHeight w:val="1036"/>
        </w:trPr>
        <w:tc>
          <w:tcPr>
            <w:tcW w:w="621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688AD8C" w14:textId="77777777" w:rsidR="00440092" w:rsidRPr="00341670" w:rsidRDefault="00440092"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Burimet:</w:t>
            </w:r>
          </w:p>
          <w:p w14:paraId="447678E0" w14:textId="77777777" w:rsidR="00440092" w:rsidRPr="00341670" w:rsidRDefault="00440092"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Teksti i nxënësit, programi, udhëzuesi i mësuesit dhe literaturë ndihmëse.</w:t>
            </w:r>
          </w:p>
        </w:tc>
        <w:tc>
          <w:tcPr>
            <w:tcW w:w="3474"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07F8E1" w14:textId="77777777" w:rsidR="00440092" w:rsidRPr="00341670" w:rsidRDefault="00440092" w:rsidP="009F294E">
            <w:pPr>
              <w:widowControl w:val="0"/>
              <w:autoSpaceDE w:val="0"/>
              <w:autoSpaceDN w:val="0"/>
              <w:adjustRightInd w:val="0"/>
              <w:spacing w:after="0" w:line="288" w:lineRule="auto"/>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Lidhja me fushat e tjera ose me temat ndërkurrikulare: </w:t>
            </w:r>
            <w:r w:rsidRPr="00341670">
              <w:rPr>
                <w:rFonts w:ascii="Times New Roman" w:eastAsiaTheme="minorHAnsi" w:hAnsi="Times New Roman"/>
                <w:color w:val="000000"/>
                <w:lang w:val="en-US"/>
              </w:rPr>
              <w:t>Shkencat shoqërore, Gjuhën dhe komunikimin</w:t>
            </w:r>
          </w:p>
        </w:tc>
      </w:tr>
      <w:tr w:rsidR="00440092" w:rsidRPr="00341670" w14:paraId="5C0A07B1" w14:textId="77777777" w:rsidTr="009F294E">
        <w:trPr>
          <w:trHeight w:val="607"/>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929925" w14:textId="77777777" w:rsidR="00440092" w:rsidRPr="00341670" w:rsidRDefault="00440092" w:rsidP="009F294E">
            <w:pPr>
              <w:widowControl w:val="0"/>
              <w:autoSpaceDE w:val="0"/>
              <w:autoSpaceDN w:val="0"/>
              <w:adjustRightInd w:val="0"/>
              <w:spacing w:after="0" w:line="288" w:lineRule="auto"/>
              <w:ind w:left="283"/>
              <w:jc w:val="center"/>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Metodologjia dhe veprimtaritë e nxënësve</w:t>
            </w:r>
          </w:p>
        </w:tc>
      </w:tr>
      <w:tr w:rsidR="00440092" w:rsidRPr="00341670" w14:paraId="57FCF126" w14:textId="77777777" w:rsidTr="009F294E">
        <w:trPr>
          <w:trHeight w:val="4680"/>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D5F6AF"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lastRenderedPageBreak/>
              <w:t xml:space="preserve">Faza e parë: </w:t>
            </w:r>
            <w:r w:rsidRPr="00341670">
              <w:rPr>
                <w:rFonts w:ascii="Times New Roman" w:eastAsiaTheme="minorHAnsi" w:hAnsi="Times New Roman"/>
                <w:color w:val="000000"/>
                <w:lang w:val="en-US"/>
              </w:rPr>
              <w:t>Mësuesi fton nx</w:t>
            </w:r>
            <w:r>
              <w:rPr>
                <w:rFonts w:ascii="Times New Roman" w:eastAsiaTheme="minorHAnsi" w:hAnsi="Times New Roman"/>
                <w:color w:val="000000"/>
                <w:lang w:val="en-US"/>
              </w:rPr>
              <w:t xml:space="preserve">ënësit të diskutojnë </w:t>
            </w:r>
            <w:r w:rsidRPr="00341670">
              <w:rPr>
                <w:rFonts w:ascii="Times New Roman" w:eastAsiaTheme="minorHAnsi" w:hAnsi="Times New Roman"/>
                <w:color w:val="000000"/>
                <w:lang w:val="en-US"/>
              </w:rPr>
              <w:t>rreth kuptimit të fjalëve “Olimpizëm” dhe “Ideale Olimpike”</w:t>
            </w:r>
          </w:p>
          <w:p w14:paraId="366541D6"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a)</w:t>
            </w:r>
            <w:r w:rsidRPr="00341670">
              <w:rPr>
                <w:rFonts w:ascii="Times New Roman" w:eastAsiaTheme="minorHAnsi" w:hAnsi="Times New Roman"/>
                <w:color w:val="000000"/>
                <w:lang w:val="en-US"/>
              </w:rPr>
              <w:tab/>
              <w:t>Cili është kuptimi i tyre?</w:t>
            </w:r>
          </w:p>
          <w:p w14:paraId="659B734D"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b)</w:t>
            </w:r>
            <w:r w:rsidRPr="00341670">
              <w:rPr>
                <w:rFonts w:ascii="Times New Roman" w:eastAsiaTheme="minorHAnsi" w:hAnsi="Times New Roman"/>
                <w:color w:val="000000"/>
                <w:lang w:val="en-US"/>
              </w:rPr>
              <w:tab/>
              <w:t>Si janë njohur dhe ku i kanë hasur këto fjalë më parë?</w:t>
            </w:r>
          </w:p>
          <w:p w14:paraId="17A33288" w14:textId="77777777" w:rsidR="00440092" w:rsidRPr="00AD68D5"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c)</w:t>
            </w:r>
            <w:r w:rsidRPr="00341670">
              <w:rPr>
                <w:rFonts w:ascii="Times New Roman" w:eastAsiaTheme="minorHAnsi" w:hAnsi="Times New Roman"/>
                <w:color w:val="000000"/>
                <w:lang w:val="en-US"/>
              </w:rPr>
              <w:tab/>
              <w:t>Çfarë nënkuptojnë ato?</w:t>
            </w:r>
          </w:p>
          <w:p w14:paraId="6AD651E9"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Faza e dytë: </w:t>
            </w:r>
            <w:r w:rsidRPr="00341670">
              <w:rPr>
                <w:rFonts w:ascii="Times New Roman" w:eastAsiaTheme="minorHAnsi" w:hAnsi="Times New Roman"/>
                <w:color w:val="000000"/>
                <w:lang w:val="en-US"/>
              </w:rPr>
              <w:t>Mësuesi fillon të shpjegojë dhe argumentojë me shëmbuj rreth:</w:t>
            </w:r>
          </w:p>
          <w:p w14:paraId="3B1154ED"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a)</w:t>
            </w:r>
            <w:r w:rsidRPr="00341670">
              <w:rPr>
                <w:rFonts w:ascii="Times New Roman" w:eastAsiaTheme="minorHAnsi" w:hAnsi="Times New Roman"/>
                <w:color w:val="000000"/>
                <w:lang w:val="en-US"/>
              </w:rPr>
              <w:tab/>
              <w:t>Olimpizmit si lëvizje e veçantë botërore, e cila i është përkushtuar paqes dhe sportit</w:t>
            </w:r>
          </w:p>
          <w:p w14:paraId="22F3D68D"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b)</w:t>
            </w:r>
            <w:r w:rsidRPr="00341670">
              <w:rPr>
                <w:rFonts w:ascii="Times New Roman" w:eastAsiaTheme="minorHAnsi" w:hAnsi="Times New Roman"/>
                <w:color w:val="000000"/>
                <w:lang w:val="en-US"/>
              </w:rPr>
              <w:tab/>
              <w:t>Idealeve olimpike dhe se si ato identifikohen dhe se si mund të zbatohen në jetën e përditëshme</w:t>
            </w:r>
          </w:p>
          <w:p w14:paraId="7F7A9983"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c)</w:t>
            </w:r>
            <w:r w:rsidRPr="00341670">
              <w:rPr>
                <w:rFonts w:ascii="Times New Roman" w:eastAsiaTheme="minorHAnsi" w:hAnsi="Times New Roman"/>
                <w:color w:val="000000"/>
                <w:lang w:val="en-US"/>
              </w:rPr>
              <w:tab/>
              <w:t>Përse është i vlevshëm edukimi olimpik, përse shërben dhe cili është kontributi i tij në edukimin e fëmijëve dhe të rinjve.</w:t>
            </w:r>
          </w:p>
          <w:p w14:paraId="1D6042EF"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 xml:space="preserve">Faza e tretë: </w:t>
            </w:r>
            <w:r w:rsidRPr="00341670">
              <w:rPr>
                <w:rFonts w:ascii="Times New Roman" w:eastAsiaTheme="minorHAnsi" w:hAnsi="Times New Roman"/>
                <w:color w:val="000000"/>
                <w:lang w:val="en-US"/>
              </w:rPr>
              <w:t>Mësuesi i drejton nxënësit në një diskutim rreth pyetjeve:</w:t>
            </w:r>
          </w:p>
          <w:p w14:paraId="10F4868C"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1.</w:t>
            </w:r>
            <w:r w:rsidRPr="00341670">
              <w:rPr>
                <w:rFonts w:ascii="Times New Roman" w:eastAsiaTheme="minorHAnsi" w:hAnsi="Times New Roman"/>
                <w:color w:val="000000"/>
                <w:lang w:val="en-US"/>
              </w:rPr>
              <w:tab/>
              <w:t>Çfarë është Olimpizmin dhe Lëvizja Olimpike.</w:t>
            </w:r>
          </w:p>
          <w:p w14:paraId="0FDA536C"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2.</w:t>
            </w:r>
            <w:r w:rsidRPr="00341670">
              <w:rPr>
                <w:rFonts w:ascii="Times New Roman" w:eastAsiaTheme="minorHAnsi" w:hAnsi="Times New Roman"/>
                <w:color w:val="000000"/>
                <w:lang w:val="en-US"/>
              </w:rPr>
              <w:tab/>
              <w:t>Si i kupton ti idealet olimpike dhe edukimin me to?</w:t>
            </w:r>
          </w:p>
          <w:p w14:paraId="45BF104E"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3.</w:t>
            </w:r>
            <w:r w:rsidRPr="00341670">
              <w:rPr>
                <w:rFonts w:ascii="Times New Roman" w:eastAsiaTheme="minorHAnsi" w:hAnsi="Times New Roman"/>
                <w:color w:val="000000"/>
                <w:lang w:val="en-US"/>
              </w:rPr>
              <w:tab/>
              <w:t xml:space="preserve">Rendit disa prej idealeve olimpike dhe kuptimit të tyre.   </w:t>
            </w:r>
          </w:p>
          <w:p w14:paraId="4DE15168"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Në këtë fazë mësuesi duhet të tregojë kujdes në dhënien e mundësisë për t’u shprehur dhe për t’u aktivizuar në diskutim të gjithë nxënësve në klasë.</w:t>
            </w:r>
          </w:p>
        </w:tc>
      </w:tr>
      <w:tr w:rsidR="00440092" w:rsidRPr="00341670" w14:paraId="160EE89D" w14:textId="77777777" w:rsidTr="009F294E">
        <w:trPr>
          <w:trHeight w:val="1179"/>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BC2E00"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b/>
                <w:bCs/>
                <w:color w:val="000000"/>
                <w:lang w:val="en-US"/>
              </w:rPr>
              <w:t>Vlerësimi:</w:t>
            </w:r>
          </w:p>
          <w:p w14:paraId="573D7EC1"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Nxënësit/et do të vëzhgohen gjatë bashkëveprimit me njëri –tjetrin dhe mësuesin/en për njohjuritë që kanë rreth temës mësimore.</w:t>
            </w:r>
          </w:p>
          <w:p w14:paraId="6D349A43"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Do të vlerësohen për</w:t>
            </w:r>
            <w:r>
              <w:rPr>
                <w:rFonts w:ascii="Times New Roman" w:eastAsiaTheme="minorHAnsi" w:hAnsi="Times New Roman"/>
                <w:color w:val="000000"/>
                <w:lang w:val="en-US"/>
              </w:rPr>
              <w:t xml:space="preserve"> dukuritë pozitive të shfaqura </w:t>
            </w:r>
            <w:r w:rsidRPr="00341670">
              <w:rPr>
                <w:rFonts w:ascii="Times New Roman" w:eastAsiaTheme="minorHAnsi" w:hAnsi="Times New Roman"/>
                <w:color w:val="000000"/>
                <w:lang w:val="en-US"/>
              </w:rPr>
              <w:t xml:space="preserve">gjatë dikutimit  (respektimi mendimit të shokëve, rradhës së diskutimit, pjesmarrja aktive në diskutim, etj.) </w:t>
            </w:r>
          </w:p>
        </w:tc>
      </w:tr>
      <w:tr w:rsidR="00440092" w:rsidRPr="00341670" w14:paraId="2938F13B" w14:textId="77777777" w:rsidTr="009F294E">
        <w:trPr>
          <w:trHeight w:val="1162"/>
        </w:trPr>
        <w:tc>
          <w:tcPr>
            <w:tcW w:w="9684"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FE94A5" w14:textId="77777777" w:rsidR="00440092" w:rsidRPr="00341670" w:rsidRDefault="00440092" w:rsidP="009F294E">
            <w:pPr>
              <w:widowControl w:val="0"/>
              <w:autoSpaceDE w:val="0"/>
              <w:autoSpaceDN w:val="0"/>
              <w:adjustRightInd w:val="0"/>
              <w:spacing w:after="0" w:line="288" w:lineRule="auto"/>
              <w:jc w:val="both"/>
              <w:textAlignment w:val="center"/>
              <w:rPr>
                <w:rFonts w:ascii="Times New Roman" w:eastAsiaTheme="minorHAnsi" w:hAnsi="Times New Roman"/>
                <w:b/>
                <w:bCs/>
                <w:color w:val="000000"/>
                <w:lang w:val="en-US"/>
              </w:rPr>
            </w:pPr>
            <w:r w:rsidRPr="00341670">
              <w:rPr>
                <w:rFonts w:ascii="Times New Roman" w:eastAsiaTheme="minorHAnsi" w:hAnsi="Times New Roman"/>
                <w:b/>
                <w:bCs/>
                <w:color w:val="000000"/>
                <w:lang w:val="en-US"/>
              </w:rPr>
              <w:t xml:space="preserve">Detyrat dhe puna e pavarur: </w:t>
            </w:r>
          </w:p>
          <w:p w14:paraId="45994DF7" w14:textId="77777777" w:rsidR="00440092"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Nxënësit të shkruajnë në fletoren e shtëpisë një përmbledhje të shkurtër me temë:  “Si i zbatoj unë në jetën</w:t>
            </w:r>
          </w:p>
          <w:p w14:paraId="2550D646" w14:textId="77777777" w:rsidR="00440092" w:rsidRPr="00341670" w:rsidRDefault="00440092" w:rsidP="009F294E">
            <w:pPr>
              <w:widowControl w:val="0"/>
              <w:autoSpaceDE w:val="0"/>
              <w:autoSpaceDN w:val="0"/>
              <w:adjustRightInd w:val="0"/>
              <w:spacing w:after="0" w:line="288" w:lineRule="auto"/>
              <w:ind w:left="283" w:hanging="283"/>
              <w:jc w:val="both"/>
              <w:textAlignment w:val="center"/>
              <w:rPr>
                <w:rFonts w:ascii="Times New Roman" w:eastAsiaTheme="minorHAnsi" w:hAnsi="Times New Roman"/>
                <w:color w:val="000000"/>
                <w:lang w:val="en-US"/>
              </w:rPr>
            </w:pPr>
            <w:r w:rsidRPr="00341670">
              <w:rPr>
                <w:rFonts w:ascii="Times New Roman" w:eastAsiaTheme="minorHAnsi" w:hAnsi="Times New Roman"/>
                <w:color w:val="000000"/>
                <w:lang w:val="en-US"/>
              </w:rPr>
              <w:t xml:space="preserve"> </w:t>
            </w:r>
            <w:proofErr w:type="gramStart"/>
            <w:r w:rsidRPr="00341670">
              <w:rPr>
                <w:rFonts w:ascii="Times New Roman" w:eastAsiaTheme="minorHAnsi" w:hAnsi="Times New Roman"/>
                <w:color w:val="000000"/>
                <w:lang w:val="en-US"/>
              </w:rPr>
              <w:t>e</w:t>
            </w:r>
            <w:proofErr w:type="gramEnd"/>
            <w:r w:rsidRPr="00341670">
              <w:rPr>
                <w:rFonts w:ascii="Times New Roman" w:eastAsiaTheme="minorHAnsi" w:hAnsi="Times New Roman"/>
                <w:color w:val="000000"/>
                <w:lang w:val="en-US"/>
              </w:rPr>
              <w:t xml:space="preserve"> përditshme idealet olimpike”. </w:t>
            </w:r>
          </w:p>
        </w:tc>
      </w:tr>
    </w:tbl>
    <w:p w14:paraId="088B27F3" w14:textId="77777777" w:rsidR="00440092" w:rsidRPr="00341670" w:rsidRDefault="00440092" w:rsidP="00440092">
      <w:pPr>
        <w:widowControl w:val="0"/>
        <w:autoSpaceDE w:val="0"/>
        <w:autoSpaceDN w:val="0"/>
        <w:adjustRightInd w:val="0"/>
        <w:spacing w:after="0" w:line="288" w:lineRule="auto"/>
        <w:textAlignment w:val="center"/>
        <w:rPr>
          <w:rFonts w:ascii="Times New Roman" w:eastAsiaTheme="minorHAnsi" w:hAnsi="Times New Roman"/>
          <w:b/>
          <w:bCs/>
          <w:i/>
          <w:iCs/>
          <w:color w:val="000000"/>
          <w:lang w:val="en-US"/>
        </w:rPr>
      </w:pPr>
    </w:p>
    <w:p w14:paraId="5D883BA4" w14:textId="77777777" w:rsidR="00440092"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b/>
          <w:bCs/>
          <w:i/>
          <w:iCs/>
          <w:caps/>
          <w:color w:val="000000"/>
          <w:lang w:val="en-US"/>
        </w:rPr>
      </w:pPr>
    </w:p>
    <w:p w14:paraId="4E64DC6B" w14:textId="77777777" w:rsidR="00440092"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b/>
          <w:bCs/>
          <w:i/>
          <w:iCs/>
          <w:caps/>
          <w:color w:val="000000"/>
          <w:lang w:val="en-US"/>
        </w:rPr>
      </w:pPr>
    </w:p>
    <w:p w14:paraId="0E68C68C" w14:textId="77777777" w:rsidR="00440092"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b/>
          <w:bCs/>
          <w:i/>
          <w:iCs/>
          <w:caps/>
          <w:color w:val="000000"/>
          <w:lang w:val="en-US"/>
        </w:rPr>
      </w:pPr>
    </w:p>
    <w:p w14:paraId="64959BE2" w14:textId="77777777" w:rsidR="00440092" w:rsidRDefault="00440092" w:rsidP="00440092">
      <w:pPr>
        <w:widowControl w:val="0"/>
        <w:autoSpaceDE w:val="0"/>
        <w:autoSpaceDN w:val="0"/>
        <w:adjustRightInd w:val="0"/>
        <w:spacing w:after="0" w:line="288" w:lineRule="auto"/>
        <w:jc w:val="both"/>
        <w:textAlignment w:val="center"/>
        <w:rPr>
          <w:rFonts w:ascii="Times New Roman" w:eastAsiaTheme="minorHAnsi" w:hAnsi="Times New Roman"/>
          <w:b/>
          <w:bCs/>
          <w:i/>
          <w:iCs/>
          <w:caps/>
          <w:color w:val="000000"/>
          <w:lang w:val="en-US"/>
        </w:rPr>
      </w:pPr>
    </w:p>
    <w:p w14:paraId="313B0DD1" w14:textId="43B7D5AD" w:rsidR="00341670" w:rsidRPr="00440092" w:rsidRDefault="00341670" w:rsidP="00440092"/>
    <w:sectPr w:rsidR="00341670" w:rsidRPr="00440092"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864"/>
    <w:multiLevelType w:val="hybridMultilevel"/>
    <w:tmpl w:val="EA7E9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441B8B"/>
    <w:multiLevelType w:val="hybridMultilevel"/>
    <w:tmpl w:val="C066A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75059B"/>
    <w:multiLevelType w:val="hybridMultilevel"/>
    <w:tmpl w:val="6BB20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037D1A"/>
    <w:multiLevelType w:val="hybridMultilevel"/>
    <w:tmpl w:val="2FF0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147420"/>
    <w:multiLevelType w:val="hybridMultilevel"/>
    <w:tmpl w:val="94061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622399C"/>
    <w:multiLevelType w:val="hybridMultilevel"/>
    <w:tmpl w:val="B21C6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CC6F41"/>
    <w:multiLevelType w:val="hybridMultilevel"/>
    <w:tmpl w:val="A810E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FE48B1"/>
    <w:multiLevelType w:val="hybridMultilevel"/>
    <w:tmpl w:val="035C3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A5577F"/>
    <w:multiLevelType w:val="hybridMultilevel"/>
    <w:tmpl w:val="FA949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C7B4EC8"/>
    <w:multiLevelType w:val="hybridMultilevel"/>
    <w:tmpl w:val="BBDEC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D905CE6"/>
    <w:multiLevelType w:val="hybridMultilevel"/>
    <w:tmpl w:val="7ACC6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E915F3C"/>
    <w:multiLevelType w:val="hybridMultilevel"/>
    <w:tmpl w:val="CC6AA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EF6771A"/>
    <w:multiLevelType w:val="hybridMultilevel"/>
    <w:tmpl w:val="EE68C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32A463E"/>
    <w:multiLevelType w:val="hybridMultilevel"/>
    <w:tmpl w:val="1A34B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5A67B04"/>
    <w:multiLevelType w:val="hybridMultilevel"/>
    <w:tmpl w:val="329CD66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0A02524"/>
    <w:multiLevelType w:val="hybridMultilevel"/>
    <w:tmpl w:val="0014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1E968DA"/>
    <w:multiLevelType w:val="hybridMultilevel"/>
    <w:tmpl w:val="9F6C5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27A31F8"/>
    <w:multiLevelType w:val="hybridMultilevel"/>
    <w:tmpl w:val="894A8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3337B54"/>
    <w:multiLevelType w:val="hybridMultilevel"/>
    <w:tmpl w:val="30AA3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5EC6966"/>
    <w:multiLevelType w:val="hybridMultilevel"/>
    <w:tmpl w:val="6FF0D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6470E3A"/>
    <w:multiLevelType w:val="hybridMultilevel"/>
    <w:tmpl w:val="00F07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F30E47"/>
    <w:multiLevelType w:val="hybridMultilevel"/>
    <w:tmpl w:val="7144D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98A1CA4"/>
    <w:multiLevelType w:val="hybridMultilevel"/>
    <w:tmpl w:val="D25E0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864B76"/>
    <w:multiLevelType w:val="hybridMultilevel"/>
    <w:tmpl w:val="7B7EF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C013C44"/>
    <w:multiLevelType w:val="hybridMultilevel"/>
    <w:tmpl w:val="55307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EE52B6C"/>
    <w:multiLevelType w:val="hybridMultilevel"/>
    <w:tmpl w:val="1D80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5D36667"/>
    <w:multiLevelType w:val="hybridMultilevel"/>
    <w:tmpl w:val="747E9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882728F"/>
    <w:multiLevelType w:val="hybridMultilevel"/>
    <w:tmpl w:val="313889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A6B1FA9"/>
    <w:multiLevelType w:val="hybridMultilevel"/>
    <w:tmpl w:val="83722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C04048C"/>
    <w:multiLevelType w:val="hybridMultilevel"/>
    <w:tmpl w:val="17B4D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0551898"/>
    <w:multiLevelType w:val="hybridMultilevel"/>
    <w:tmpl w:val="8D56B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4126D36"/>
    <w:multiLevelType w:val="hybridMultilevel"/>
    <w:tmpl w:val="13724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73A1C81"/>
    <w:multiLevelType w:val="hybridMultilevel"/>
    <w:tmpl w:val="7556F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BC85CA6"/>
    <w:multiLevelType w:val="hybridMultilevel"/>
    <w:tmpl w:val="1C94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D1E21EB"/>
    <w:multiLevelType w:val="hybridMultilevel"/>
    <w:tmpl w:val="B5FE4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04E4992"/>
    <w:multiLevelType w:val="hybridMultilevel"/>
    <w:tmpl w:val="700C1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6370E4A"/>
    <w:multiLevelType w:val="hybridMultilevel"/>
    <w:tmpl w:val="BD16A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6812F2A"/>
    <w:multiLevelType w:val="hybridMultilevel"/>
    <w:tmpl w:val="511E8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6D972FF"/>
    <w:multiLevelType w:val="hybridMultilevel"/>
    <w:tmpl w:val="DD0C9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6F45C0A"/>
    <w:multiLevelType w:val="hybridMultilevel"/>
    <w:tmpl w:val="85E2A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85541D4"/>
    <w:multiLevelType w:val="hybridMultilevel"/>
    <w:tmpl w:val="53147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D2313BD"/>
    <w:multiLevelType w:val="hybridMultilevel"/>
    <w:tmpl w:val="BE1E3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D3A08B1"/>
    <w:multiLevelType w:val="hybridMultilevel"/>
    <w:tmpl w:val="3C04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ED238FC"/>
    <w:multiLevelType w:val="hybridMultilevel"/>
    <w:tmpl w:val="D93A4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5A05A92"/>
    <w:multiLevelType w:val="hybridMultilevel"/>
    <w:tmpl w:val="93384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77C81019"/>
    <w:multiLevelType w:val="hybridMultilevel"/>
    <w:tmpl w:val="6A5A8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8DE2EB7"/>
    <w:multiLevelType w:val="hybridMultilevel"/>
    <w:tmpl w:val="9B72E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F3438CE"/>
    <w:multiLevelType w:val="hybridMultilevel"/>
    <w:tmpl w:val="CC72D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F4851DB"/>
    <w:multiLevelType w:val="hybridMultilevel"/>
    <w:tmpl w:val="F8C66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4"/>
  </w:num>
  <w:num w:numId="2">
    <w:abstractNumId w:val="5"/>
  </w:num>
  <w:num w:numId="3">
    <w:abstractNumId w:val="28"/>
  </w:num>
  <w:num w:numId="4">
    <w:abstractNumId w:val="43"/>
  </w:num>
  <w:num w:numId="5">
    <w:abstractNumId w:val="10"/>
  </w:num>
  <w:num w:numId="6">
    <w:abstractNumId w:val="27"/>
  </w:num>
  <w:num w:numId="7">
    <w:abstractNumId w:val="38"/>
  </w:num>
  <w:num w:numId="8">
    <w:abstractNumId w:val="11"/>
  </w:num>
  <w:num w:numId="9">
    <w:abstractNumId w:val="8"/>
  </w:num>
  <w:num w:numId="10">
    <w:abstractNumId w:val="2"/>
  </w:num>
  <w:num w:numId="11">
    <w:abstractNumId w:val="24"/>
  </w:num>
  <w:num w:numId="12">
    <w:abstractNumId w:val="29"/>
  </w:num>
  <w:num w:numId="13">
    <w:abstractNumId w:val="32"/>
  </w:num>
  <w:num w:numId="14">
    <w:abstractNumId w:val="33"/>
  </w:num>
  <w:num w:numId="15">
    <w:abstractNumId w:val="20"/>
  </w:num>
  <w:num w:numId="16">
    <w:abstractNumId w:val="9"/>
  </w:num>
  <w:num w:numId="17">
    <w:abstractNumId w:val="21"/>
  </w:num>
  <w:num w:numId="18">
    <w:abstractNumId w:val="26"/>
  </w:num>
  <w:num w:numId="19">
    <w:abstractNumId w:val="37"/>
  </w:num>
  <w:num w:numId="20">
    <w:abstractNumId w:val="15"/>
  </w:num>
  <w:num w:numId="21">
    <w:abstractNumId w:val="31"/>
  </w:num>
  <w:num w:numId="22">
    <w:abstractNumId w:val="1"/>
  </w:num>
  <w:num w:numId="23">
    <w:abstractNumId w:val="45"/>
  </w:num>
  <w:num w:numId="24">
    <w:abstractNumId w:val="41"/>
  </w:num>
  <w:num w:numId="25">
    <w:abstractNumId w:val="47"/>
  </w:num>
  <w:num w:numId="26">
    <w:abstractNumId w:val="25"/>
  </w:num>
  <w:num w:numId="27">
    <w:abstractNumId w:val="36"/>
  </w:num>
  <w:num w:numId="28">
    <w:abstractNumId w:val="34"/>
  </w:num>
  <w:num w:numId="29">
    <w:abstractNumId w:val="46"/>
  </w:num>
  <w:num w:numId="30">
    <w:abstractNumId w:val="35"/>
  </w:num>
  <w:num w:numId="31">
    <w:abstractNumId w:val="0"/>
  </w:num>
  <w:num w:numId="32">
    <w:abstractNumId w:val="14"/>
  </w:num>
  <w:num w:numId="33">
    <w:abstractNumId w:val="13"/>
  </w:num>
  <w:num w:numId="34">
    <w:abstractNumId w:val="39"/>
  </w:num>
  <w:num w:numId="35">
    <w:abstractNumId w:val="42"/>
  </w:num>
  <w:num w:numId="36">
    <w:abstractNumId w:val="17"/>
  </w:num>
  <w:num w:numId="37">
    <w:abstractNumId w:val="7"/>
  </w:num>
  <w:num w:numId="38">
    <w:abstractNumId w:val="4"/>
  </w:num>
  <w:num w:numId="39">
    <w:abstractNumId w:val="40"/>
  </w:num>
  <w:num w:numId="40">
    <w:abstractNumId w:val="12"/>
  </w:num>
  <w:num w:numId="41">
    <w:abstractNumId w:val="48"/>
  </w:num>
  <w:num w:numId="42">
    <w:abstractNumId w:val="18"/>
  </w:num>
  <w:num w:numId="43">
    <w:abstractNumId w:val="16"/>
  </w:num>
  <w:num w:numId="44">
    <w:abstractNumId w:val="6"/>
  </w:num>
  <w:num w:numId="45">
    <w:abstractNumId w:val="30"/>
  </w:num>
  <w:num w:numId="46">
    <w:abstractNumId w:val="19"/>
  </w:num>
  <w:num w:numId="47">
    <w:abstractNumId w:val="22"/>
  </w:num>
  <w:num w:numId="48">
    <w:abstractNumId w:val="3"/>
  </w:num>
  <w:num w:numId="49">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E0A22"/>
    <w:rsid w:val="000F7A68"/>
    <w:rsid w:val="0010200A"/>
    <w:rsid w:val="00136FB4"/>
    <w:rsid w:val="00160FCB"/>
    <w:rsid w:val="00172B99"/>
    <w:rsid w:val="001770E2"/>
    <w:rsid w:val="001A2675"/>
    <w:rsid w:val="001B1B5F"/>
    <w:rsid w:val="001C2B28"/>
    <w:rsid w:val="001F2F41"/>
    <w:rsid w:val="0020095E"/>
    <w:rsid w:val="00202554"/>
    <w:rsid w:val="00211C14"/>
    <w:rsid w:val="00250CF8"/>
    <w:rsid w:val="002551A1"/>
    <w:rsid w:val="0026054D"/>
    <w:rsid w:val="0027325A"/>
    <w:rsid w:val="00275003"/>
    <w:rsid w:val="00290059"/>
    <w:rsid w:val="00291A02"/>
    <w:rsid w:val="002A0EF1"/>
    <w:rsid w:val="00317318"/>
    <w:rsid w:val="00341670"/>
    <w:rsid w:val="00344419"/>
    <w:rsid w:val="003504EA"/>
    <w:rsid w:val="00356370"/>
    <w:rsid w:val="00365A4E"/>
    <w:rsid w:val="00380A7C"/>
    <w:rsid w:val="003C3C4B"/>
    <w:rsid w:val="003F3CD1"/>
    <w:rsid w:val="00403023"/>
    <w:rsid w:val="00440092"/>
    <w:rsid w:val="00440895"/>
    <w:rsid w:val="004935AB"/>
    <w:rsid w:val="004B17CB"/>
    <w:rsid w:val="004C6CD9"/>
    <w:rsid w:val="005207EC"/>
    <w:rsid w:val="00534FC8"/>
    <w:rsid w:val="00537BA7"/>
    <w:rsid w:val="00543526"/>
    <w:rsid w:val="005566C4"/>
    <w:rsid w:val="00563667"/>
    <w:rsid w:val="00576FBF"/>
    <w:rsid w:val="00584993"/>
    <w:rsid w:val="005B700F"/>
    <w:rsid w:val="005C6685"/>
    <w:rsid w:val="00602A67"/>
    <w:rsid w:val="00621506"/>
    <w:rsid w:val="00625972"/>
    <w:rsid w:val="00631657"/>
    <w:rsid w:val="00636F3B"/>
    <w:rsid w:val="0066693C"/>
    <w:rsid w:val="006A007F"/>
    <w:rsid w:val="006B3B5F"/>
    <w:rsid w:val="006D254F"/>
    <w:rsid w:val="006D7C2D"/>
    <w:rsid w:val="006F42D7"/>
    <w:rsid w:val="00701AA1"/>
    <w:rsid w:val="00706FB6"/>
    <w:rsid w:val="00722202"/>
    <w:rsid w:val="00756CB3"/>
    <w:rsid w:val="00776D14"/>
    <w:rsid w:val="00784222"/>
    <w:rsid w:val="00797B55"/>
    <w:rsid w:val="007B0A2D"/>
    <w:rsid w:val="00821CBE"/>
    <w:rsid w:val="00825552"/>
    <w:rsid w:val="0084621C"/>
    <w:rsid w:val="00863D41"/>
    <w:rsid w:val="008766F6"/>
    <w:rsid w:val="0087799E"/>
    <w:rsid w:val="00882397"/>
    <w:rsid w:val="008910E8"/>
    <w:rsid w:val="008B2683"/>
    <w:rsid w:val="008B776E"/>
    <w:rsid w:val="008C3D16"/>
    <w:rsid w:val="008E098D"/>
    <w:rsid w:val="00914AD5"/>
    <w:rsid w:val="0091609A"/>
    <w:rsid w:val="00934BED"/>
    <w:rsid w:val="00965B7E"/>
    <w:rsid w:val="00975BE0"/>
    <w:rsid w:val="009916D9"/>
    <w:rsid w:val="009D298F"/>
    <w:rsid w:val="009E6203"/>
    <w:rsid w:val="009F0946"/>
    <w:rsid w:val="00A01166"/>
    <w:rsid w:val="00A10DC7"/>
    <w:rsid w:val="00A15708"/>
    <w:rsid w:val="00A30994"/>
    <w:rsid w:val="00A4223A"/>
    <w:rsid w:val="00A942CF"/>
    <w:rsid w:val="00AA764E"/>
    <w:rsid w:val="00AB2110"/>
    <w:rsid w:val="00AB6453"/>
    <w:rsid w:val="00AC3BC4"/>
    <w:rsid w:val="00AD68D5"/>
    <w:rsid w:val="00B5200D"/>
    <w:rsid w:val="00B62E79"/>
    <w:rsid w:val="00B90019"/>
    <w:rsid w:val="00BD2CD2"/>
    <w:rsid w:val="00BF00D4"/>
    <w:rsid w:val="00C42352"/>
    <w:rsid w:val="00C8129F"/>
    <w:rsid w:val="00C907FF"/>
    <w:rsid w:val="00CC7CCF"/>
    <w:rsid w:val="00CF5614"/>
    <w:rsid w:val="00D15965"/>
    <w:rsid w:val="00D410E7"/>
    <w:rsid w:val="00D45EC5"/>
    <w:rsid w:val="00D8122C"/>
    <w:rsid w:val="00D82F29"/>
    <w:rsid w:val="00D8726E"/>
    <w:rsid w:val="00DA793F"/>
    <w:rsid w:val="00DB6126"/>
    <w:rsid w:val="00DD7CFE"/>
    <w:rsid w:val="00E02807"/>
    <w:rsid w:val="00E125FF"/>
    <w:rsid w:val="00E32C9B"/>
    <w:rsid w:val="00E47266"/>
    <w:rsid w:val="00E54D56"/>
    <w:rsid w:val="00E55195"/>
    <w:rsid w:val="00E6214C"/>
    <w:rsid w:val="00E70BC4"/>
    <w:rsid w:val="00E725BF"/>
    <w:rsid w:val="00E9774E"/>
    <w:rsid w:val="00EC4C44"/>
    <w:rsid w:val="00F10EA1"/>
    <w:rsid w:val="00F1343C"/>
    <w:rsid w:val="00F15DC5"/>
    <w:rsid w:val="00F72482"/>
    <w:rsid w:val="00F75E8F"/>
    <w:rsid w:val="00F80A08"/>
    <w:rsid w:val="00FC0AA0"/>
    <w:rsid w:val="00FC6EE0"/>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56B38-6A0F-344E-BCE3-C3E0B5040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2</Pages>
  <Words>536</Words>
  <Characters>3058</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129</cp:revision>
  <dcterms:created xsi:type="dcterms:W3CDTF">2015-09-14T13:31:00Z</dcterms:created>
  <dcterms:modified xsi:type="dcterms:W3CDTF">2017-09-12T13:01:00Z</dcterms:modified>
</cp:coreProperties>
</file>