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Style w:val="TableGrid"/>
        <w:tblW w:w="10530" w:type="dxa"/>
        <w:tblInd w:w="108" w:type="dxa"/>
        <w:tblLayout w:type="fixed"/>
        <w:tblLook w:val="04A0" w:firstRow="1" w:lastRow="0" w:firstColumn="1" w:lastColumn="0" w:noHBand="0" w:noVBand="1"/>
      </w:tblPr>
      <w:tblGrid>
        <w:gridCol w:w="3121"/>
        <w:gridCol w:w="1109"/>
        <w:gridCol w:w="1453"/>
        <w:gridCol w:w="2237"/>
        <w:gridCol w:w="324"/>
        <w:gridCol w:w="2286"/>
      </w:tblGrid>
      <w:tr w:rsidR="004C5D16" w:rsidRPr="00537DFE" w14:paraId="29BEB7A6" w14:textId="77777777" w:rsidTr="00537DFE">
        <w:trPr>
          <w:trHeight w:val="217"/>
        </w:trPr>
        <w:tc>
          <w:tcPr>
            <w:tcW w:w="3121" w:type="dxa"/>
          </w:tcPr>
          <w:p w14:paraId="6D15A502" w14:textId="77777777" w:rsidR="004C5D16" w:rsidRPr="00537DFE" w:rsidRDefault="004C5D16" w:rsidP="00537DFE">
            <w:pPr>
              <w:contextualSpacing/>
              <w:rPr>
                <w:rFonts w:ascii="Times New Roman" w:hAnsi="Times New Roman" w:cs="Times New Roman"/>
              </w:rPr>
            </w:pPr>
            <w:r w:rsidRPr="00537DFE">
              <w:rPr>
                <w:rFonts w:ascii="Times New Roman" w:hAnsi="Times New Roman" w:cs="Times New Roman"/>
                <w:b/>
              </w:rPr>
              <w:t>Fusha:</w:t>
            </w:r>
            <w:r w:rsidRPr="00537DFE">
              <w:rPr>
                <w:rFonts w:ascii="Times New Roman" w:hAnsi="Times New Roman" w:cs="Times New Roman"/>
              </w:rPr>
              <w:t xml:space="preserve"> Shoqëria dhe mjedisi</w:t>
            </w:r>
          </w:p>
        </w:tc>
        <w:tc>
          <w:tcPr>
            <w:tcW w:w="2562" w:type="dxa"/>
            <w:gridSpan w:val="2"/>
          </w:tcPr>
          <w:p w14:paraId="72682161" w14:textId="77777777" w:rsidR="004C5D16" w:rsidRPr="00537DFE" w:rsidRDefault="00537DFE" w:rsidP="00537DFE">
            <w:pPr>
              <w:contextualSpacing/>
              <w:rPr>
                <w:rFonts w:ascii="Times New Roman" w:hAnsi="Times New Roman" w:cs="Times New Roman"/>
              </w:rPr>
            </w:pPr>
            <w:r>
              <w:rPr>
                <w:rFonts w:ascii="Times New Roman" w:hAnsi="Times New Roman" w:cs="Times New Roman"/>
                <w:b/>
              </w:rPr>
              <w:t>Lënda</w:t>
            </w:r>
            <w:r w:rsidR="004C5D16" w:rsidRPr="00537DFE">
              <w:rPr>
                <w:rFonts w:ascii="Times New Roman" w:hAnsi="Times New Roman" w:cs="Times New Roman"/>
                <w:b/>
              </w:rPr>
              <w:t>:</w:t>
            </w:r>
            <w:r w:rsidR="004C5D16" w:rsidRPr="00537DFE">
              <w:rPr>
                <w:rFonts w:ascii="Times New Roman" w:hAnsi="Times New Roman" w:cs="Times New Roman"/>
              </w:rPr>
              <w:t xml:space="preserve"> Histori</w:t>
            </w:r>
          </w:p>
        </w:tc>
        <w:tc>
          <w:tcPr>
            <w:tcW w:w="2561" w:type="dxa"/>
            <w:gridSpan w:val="2"/>
          </w:tcPr>
          <w:p w14:paraId="1FD5768F" w14:textId="77777777" w:rsidR="004C5D16" w:rsidRPr="00537DFE" w:rsidRDefault="00537DFE" w:rsidP="00537DFE">
            <w:pPr>
              <w:contextualSpacing/>
              <w:rPr>
                <w:rFonts w:ascii="Times New Roman" w:hAnsi="Times New Roman" w:cs="Times New Roman"/>
              </w:rPr>
            </w:pPr>
            <w:r>
              <w:rPr>
                <w:rFonts w:ascii="Times New Roman" w:hAnsi="Times New Roman" w:cs="Times New Roman"/>
                <w:b/>
              </w:rPr>
              <w:t>Shkalla</w:t>
            </w:r>
            <w:r w:rsidR="004C5D16" w:rsidRPr="00537DFE">
              <w:rPr>
                <w:rFonts w:ascii="Times New Roman" w:hAnsi="Times New Roman" w:cs="Times New Roman"/>
                <w:b/>
              </w:rPr>
              <w:t>:</w:t>
            </w:r>
            <w:r w:rsidR="004C5D16" w:rsidRPr="00537DFE">
              <w:rPr>
                <w:rFonts w:ascii="Times New Roman" w:hAnsi="Times New Roman" w:cs="Times New Roman"/>
              </w:rPr>
              <w:t xml:space="preserve"> V</w:t>
            </w:r>
          </w:p>
        </w:tc>
        <w:tc>
          <w:tcPr>
            <w:tcW w:w="2286" w:type="dxa"/>
          </w:tcPr>
          <w:p w14:paraId="5B320A37" w14:textId="77777777" w:rsidR="004C5D16" w:rsidRPr="00537DFE" w:rsidRDefault="004C5D16" w:rsidP="00537DFE">
            <w:pPr>
              <w:contextualSpacing/>
              <w:rPr>
                <w:rFonts w:ascii="Times New Roman" w:hAnsi="Times New Roman" w:cs="Times New Roman"/>
              </w:rPr>
            </w:pPr>
            <w:r w:rsidRPr="00537DFE">
              <w:rPr>
                <w:rFonts w:ascii="Times New Roman" w:hAnsi="Times New Roman" w:cs="Times New Roman"/>
                <w:b/>
              </w:rPr>
              <w:t>Klasa</w:t>
            </w:r>
            <w:r w:rsidRPr="00537DFE">
              <w:rPr>
                <w:rFonts w:ascii="Times New Roman" w:hAnsi="Times New Roman" w:cs="Times New Roman"/>
              </w:rPr>
              <w:t>: 10</w:t>
            </w:r>
          </w:p>
        </w:tc>
      </w:tr>
      <w:tr w:rsidR="00537DFE" w:rsidRPr="00537DFE" w14:paraId="6142C95B" w14:textId="77777777" w:rsidTr="00537DFE">
        <w:trPr>
          <w:trHeight w:val="850"/>
        </w:trPr>
        <w:tc>
          <w:tcPr>
            <w:tcW w:w="4230" w:type="dxa"/>
            <w:gridSpan w:val="2"/>
          </w:tcPr>
          <w:p w14:paraId="149822B7" w14:textId="77777777" w:rsidR="001C767F" w:rsidRPr="00537DFE" w:rsidRDefault="00E01589" w:rsidP="00537DFE">
            <w:pPr>
              <w:contextualSpacing/>
              <w:rPr>
                <w:rFonts w:ascii="Times New Roman" w:hAnsi="Times New Roman" w:cs="Times New Roman"/>
                <w:b/>
              </w:rPr>
            </w:pPr>
            <w:r w:rsidRPr="00537DFE">
              <w:rPr>
                <w:rFonts w:ascii="Times New Roman" w:hAnsi="Times New Roman" w:cs="Times New Roman"/>
                <w:b/>
              </w:rPr>
              <w:t>Tema</w:t>
            </w:r>
            <w:r w:rsidR="001C767F" w:rsidRPr="00537DFE">
              <w:rPr>
                <w:rFonts w:ascii="Times New Roman" w:hAnsi="Times New Roman" w:cs="Times New Roman"/>
                <w:b/>
              </w:rPr>
              <w:t>t</w:t>
            </w:r>
            <w:r w:rsidRPr="00537DFE">
              <w:rPr>
                <w:rFonts w:ascii="Times New Roman" w:hAnsi="Times New Roman" w:cs="Times New Roman"/>
                <w:b/>
              </w:rPr>
              <w:t xml:space="preserve"> mësimore </w:t>
            </w:r>
            <w:r w:rsidR="004C5D16" w:rsidRPr="00537DFE">
              <w:rPr>
                <w:rFonts w:ascii="Times New Roman" w:hAnsi="Times New Roman" w:cs="Times New Roman"/>
                <w:b/>
              </w:rPr>
              <w:t>2.5</w:t>
            </w:r>
            <w:r w:rsidR="001C767F" w:rsidRPr="00537DFE">
              <w:rPr>
                <w:rFonts w:ascii="Times New Roman" w:hAnsi="Times New Roman" w:cs="Times New Roman"/>
                <w:b/>
              </w:rPr>
              <w:t>-2.6</w:t>
            </w:r>
          </w:p>
          <w:p w14:paraId="2B787DEE" w14:textId="77777777" w:rsidR="004C5D16" w:rsidRPr="00537DFE" w:rsidRDefault="001C767F" w:rsidP="00537DFE">
            <w:pPr>
              <w:contextualSpacing/>
              <w:rPr>
                <w:rFonts w:ascii="Times New Roman" w:hAnsi="Times New Roman" w:cs="Times New Roman"/>
              </w:rPr>
            </w:pPr>
            <w:r w:rsidRPr="00537DFE">
              <w:rPr>
                <w:rFonts w:ascii="Times New Roman" w:hAnsi="Times New Roman" w:cs="Times New Roman"/>
                <w:b/>
              </w:rPr>
              <w:t>Ora e parë:</w:t>
            </w:r>
            <w:r w:rsidR="004C5D16" w:rsidRPr="00537DFE">
              <w:rPr>
                <w:rFonts w:ascii="Times New Roman" w:hAnsi="Times New Roman" w:cs="Times New Roman"/>
                <w:b/>
              </w:rPr>
              <w:t xml:space="preserve"> </w:t>
            </w:r>
            <w:r w:rsidR="004C5D16" w:rsidRPr="00537DFE">
              <w:rPr>
                <w:rFonts w:ascii="Times New Roman" w:hAnsi="Times New Roman" w:cs="Times New Roman"/>
              </w:rPr>
              <w:t xml:space="preserve">Zhvillimet e </w:t>
            </w:r>
            <w:proofErr w:type="gramStart"/>
            <w:r w:rsidR="004C5D16" w:rsidRPr="00537DFE">
              <w:rPr>
                <w:rFonts w:ascii="Times New Roman" w:hAnsi="Times New Roman" w:cs="Times New Roman"/>
              </w:rPr>
              <w:t>reja.Tranzicioni</w:t>
            </w:r>
            <w:proofErr w:type="gramEnd"/>
            <w:r w:rsidR="004C5D16" w:rsidRPr="00537DFE">
              <w:rPr>
                <w:rFonts w:ascii="Times New Roman" w:hAnsi="Times New Roman" w:cs="Times New Roman"/>
              </w:rPr>
              <w:t xml:space="preserve"> drejt qytetërimit modern.</w:t>
            </w:r>
          </w:p>
          <w:p w14:paraId="4883D6D2" w14:textId="77777777" w:rsidR="001C767F" w:rsidRPr="00537DFE" w:rsidRDefault="001C767F" w:rsidP="00537DFE">
            <w:pPr>
              <w:contextualSpacing/>
              <w:rPr>
                <w:rFonts w:ascii="Times New Roman" w:hAnsi="Times New Roman" w:cs="Times New Roman"/>
              </w:rPr>
            </w:pPr>
            <w:r w:rsidRPr="00537DFE">
              <w:rPr>
                <w:rFonts w:ascii="Times New Roman" w:hAnsi="Times New Roman" w:cs="Times New Roman"/>
                <w:b/>
              </w:rPr>
              <w:t>Ora e dytë</w:t>
            </w:r>
            <w:r w:rsidRPr="00537DFE">
              <w:rPr>
                <w:rFonts w:ascii="Times New Roman" w:hAnsi="Times New Roman" w:cs="Times New Roman"/>
              </w:rPr>
              <w:t>: Monarkia angleze.</w:t>
            </w:r>
          </w:p>
          <w:p w14:paraId="04D51B72" w14:textId="77777777" w:rsidR="001C767F" w:rsidRPr="00537DFE" w:rsidRDefault="001C767F" w:rsidP="00537DFE">
            <w:pPr>
              <w:contextualSpacing/>
              <w:rPr>
                <w:rFonts w:ascii="Times New Roman" w:hAnsi="Times New Roman" w:cs="Times New Roman"/>
                <w:b/>
              </w:rPr>
            </w:pPr>
          </w:p>
        </w:tc>
        <w:tc>
          <w:tcPr>
            <w:tcW w:w="6300" w:type="dxa"/>
            <w:gridSpan w:val="4"/>
          </w:tcPr>
          <w:p w14:paraId="7E8AA021" w14:textId="7877BF00" w:rsidR="001C767F" w:rsidRPr="00537DFE" w:rsidRDefault="006757A1" w:rsidP="00537DFE">
            <w:pPr>
              <w:contextualSpacing/>
              <w:rPr>
                <w:rFonts w:ascii="Times New Roman" w:hAnsi="Times New Roman" w:cs="Times New Roman"/>
                <w:b/>
              </w:rPr>
            </w:pPr>
            <w:r>
              <w:rPr>
                <w:rFonts w:ascii="Times New Roman" w:hAnsi="Times New Roman" w:cs="Times New Roman"/>
                <w:b/>
              </w:rPr>
              <w:t>Situata e të nxënit</w:t>
            </w:r>
            <w:r w:rsidR="004C5D16" w:rsidRPr="00537DFE">
              <w:rPr>
                <w:rFonts w:ascii="Times New Roman" w:hAnsi="Times New Roman" w:cs="Times New Roman"/>
                <w:b/>
              </w:rPr>
              <w:t>:</w:t>
            </w:r>
          </w:p>
          <w:p w14:paraId="272E0947" w14:textId="77777777" w:rsidR="004C5D16" w:rsidRPr="00537DFE" w:rsidRDefault="004C5D16" w:rsidP="00537DFE">
            <w:pPr>
              <w:pStyle w:val="ListParagraph"/>
              <w:numPr>
                <w:ilvl w:val="0"/>
                <w:numId w:val="11"/>
              </w:numPr>
              <w:rPr>
                <w:rFonts w:ascii="Times New Roman" w:hAnsi="Times New Roman" w:cs="Times New Roman"/>
              </w:rPr>
            </w:pPr>
            <w:r w:rsidRPr="00537DFE">
              <w:rPr>
                <w:rFonts w:ascii="Times New Roman" w:hAnsi="Times New Roman" w:cs="Times New Roman"/>
              </w:rPr>
              <w:t>Mardhëniet tregtare janë çelësi i zhvillimit të qyteteve.</w:t>
            </w:r>
          </w:p>
          <w:p w14:paraId="2C26A2DD" w14:textId="77777777" w:rsidR="001C767F" w:rsidRPr="00537DFE" w:rsidRDefault="001C767F" w:rsidP="00537DFE">
            <w:pPr>
              <w:pStyle w:val="ListParagraph"/>
              <w:numPr>
                <w:ilvl w:val="0"/>
                <w:numId w:val="11"/>
              </w:numPr>
              <w:rPr>
                <w:rFonts w:ascii="Times New Roman" w:hAnsi="Times New Roman" w:cs="Times New Roman"/>
              </w:rPr>
            </w:pPr>
            <w:r w:rsidRPr="00537DFE">
              <w:rPr>
                <w:rFonts w:ascii="Times New Roman" w:hAnsi="Times New Roman" w:cs="Times New Roman"/>
              </w:rPr>
              <w:t xml:space="preserve">Richardi ishte aventurier dhe zbavitës. Atij i vunë nofkën Rikard zemërluani. Duke lënë pasdore punët e mbretërisë, ai e kalonte kohën me argëtime, gjueti dhe udhëtime jashtë Anglisë. Xhoni ishte i paaftë, madje arrogant dhe dorëlëshuar. U quajt “pa tokë”, sepse Anglia gjatë mbretërimit të tij humbi territore të saj. </w:t>
            </w:r>
          </w:p>
        </w:tc>
      </w:tr>
      <w:tr w:rsidR="004C5D16" w:rsidRPr="00537DFE" w14:paraId="3F9627DB" w14:textId="77777777" w:rsidTr="00537DFE">
        <w:trPr>
          <w:trHeight w:val="690"/>
        </w:trPr>
        <w:tc>
          <w:tcPr>
            <w:tcW w:w="7920" w:type="dxa"/>
            <w:gridSpan w:val="4"/>
          </w:tcPr>
          <w:p w14:paraId="5A33966D" w14:textId="77777777" w:rsidR="004C5D16" w:rsidRPr="00537DFE" w:rsidRDefault="004C5D16" w:rsidP="00537DFE">
            <w:pPr>
              <w:contextualSpacing/>
              <w:rPr>
                <w:rFonts w:ascii="Times New Roman" w:hAnsi="Times New Roman" w:cs="Times New Roman"/>
                <w:b/>
              </w:rPr>
            </w:pPr>
            <w:r w:rsidRPr="00537DFE">
              <w:rPr>
                <w:rFonts w:ascii="Times New Roman" w:hAnsi="Times New Roman" w:cs="Times New Roman"/>
                <w:b/>
              </w:rPr>
              <w:t>Rezultatet e të nxënit të kompetencave të fushës/lëndës</w:t>
            </w:r>
            <w:r w:rsidR="001C767F" w:rsidRPr="00537DFE">
              <w:rPr>
                <w:rFonts w:ascii="Times New Roman" w:hAnsi="Times New Roman" w:cs="Times New Roman"/>
                <w:b/>
              </w:rPr>
              <w:t xml:space="preserve"> sipas temave</w:t>
            </w:r>
            <w:r w:rsidR="00537DFE">
              <w:rPr>
                <w:rFonts w:ascii="Times New Roman" w:hAnsi="Times New Roman" w:cs="Times New Roman"/>
                <w:b/>
              </w:rPr>
              <w:t xml:space="preserve"> mësimore</w:t>
            </w:r>
            <w:r w:rsidRPr="00537DFE">
              <w:rPr>
                <w:rFonts w:ascii="Times New Roman" w:hAnsi="Times New Roman" w:cs="Times New Roman"/>
                <w:b/>
              </w:rPr>
              <w:t>:</w:t>
            </w:r>
          </w:p>
          <w:p w14:paraId="081EC2CC" w14:textId="77777777" w:rsidR="001C767F" w:rsidRPr="00537DFE" w:rsidRDefault="001C767F" w:rsidP="00537DFE">
            <w:pPr>
              <w:contextualSpacing/>
              <w:rPr>
                <w:rFonts w:ascii="Times New Roman" w:hAnsi="Times New Roman" w:cs="Times New Roman"/>
                <w:b/>
              </w:rPr>
            </w:pPr>
            <w:r w:rsidRPr="00537DFE">
              <w:rPr>
                <w:rFonts w:ascii="Times New Roman" w:hAnsi="Times New Roman" w:cs="Times New Roman"/>
                <w:b/>
              </w:rPr>
              <w:t>Rezultatet për temën mësimore 1:</w:t>
            </w:r>
          </w:p>
          <w:p w14:paraId="1F23AE81" w14:textId="77777777" w:rsidR="004C5D16" w:rsidRPr="00537DFE" w:rsidRDefault="004C5D16" w:rsidP="00537DFE">
            <w:pPr>
              <w:pStyle w:val="ListParagraph"/>
              <w:numPr>
                <w:ilvl w:val="0"/>
                <w:numId w:val="12"/>
              </w:numPr>
              <w:rPr>
                <w:rFonts w:ascii="Times New Roman" w:hAnsi="Times New Roman" w:cs="Times New Roman"/>
              </w:rPr>
            </w:pPr>
            <w:r w:rsidRPr="00537DFE">
              <w:rPr>
                <w:rFonts w:ascii="Times New Roman" w:hAnsi="Times New Roman" w:cs="Times New Roman"/>
              </w:rPr>
              <w:t>Evidenton zhvillimet e reja në ekonomi.</w:t>
            </w:r>
          </w:p>
          <w:p w14:paraId="36EA4CA7" w14:textId="77777777" w:rsidR="004C5D16" w:rsidRPr="00537DFE" w:rsidRDefault="004C5D16" w:rsidP="00537DFE">
            <w:pPr>
              <w:pStyle w:val="ListParagraph"/>
              <w:numPr>
                <w:ilvl w:val="0"/>
                <w:numId w:val="12"/>
              </w:numPr>
              <w:rPr>
                <w:rFonts w:ascii="Times New Roman" w:hAnsi="Times New Roman" w:cs="Times New Roman"/>
              </w:rPr>
            </w:pPr>
            <w:r w:rsidRPr="00537DFE">
              <w:rPr>
                <w:rFonts w:ascii="Times New Roman" w:hAnsi="Times New Roman" w:cs="Times New Roman"/>
              </w:rPr>
              <w:t>Liston tiparet e komb-shtetit.</w:t>
            </w:r>
          </w:p>
          <w:p w14:paraId="558B6893" w14:textId="77777777" w:rsidR="001C767F" w:rsidRPr="00537DFE" w:rsidRDefault="004C5D16" w:rsidP="00537DFE">
            <w:pPr>
              <w:pStyle w:val="ListParagraph"/>
              <w:numPr>
                <w:ilvl w:val="0"/>
                <w:numId w:val="12"/>
              </w:numPr>
              <w:rPr>
                <w:rFonts w:ascii="Times New Roman" w:hAnsi="Times New Roman" w:cs="Times New Roman"/>
              </w:rPr>
            </w:pPr>
            <w:r w:rsidRPr="00537DFE">
              <w:rPr>
                <w:rFonts w:ascii="Times New Roman" w:hAnsi="Times New Roman" w:cs="Times New Roman"/>
              </w:rPr>
              <w:t>Analizon kushtet që ndihmuan në fillesat e</w:t>
            </w:r>
            <w:r w:rsidR="00527312" w:rsidRPr="00537DFE">
              <w:rPr>
                <w:rFonts w:ascii="Times New Roman" w:hAnsi="Times New Roman" w:cs="Times New Roman"/>
              </w:rPr>
              <w:t xml:space="preserve"> </w:t>
            </w:r>
            <w:r w:rsidRPr="00537DFE">
              <w:rPr>
                <w:rFonts w:ascii="Times New Roman" w:hAnsi="Times New Roman" w:cs="Times New Roman"/>
              </w:rPr>
              <w:t>komb-shtetit</w:t>
            </w:r>
          </w:p>
          <w:p w14:paraId="6037BB4C" w14:textId="77777777" w:rsidR="004C5D16" w:rsidRPr="00537DFE" w:rsidRDefault="001C767F" w:rsidP="00537DFE">
            <w:pPr>
              <w:contextualSpacing/>
              <w:rPr>
                <w:rFonts w:ascii="Times New Roman" w:hAnsi="Times New Roman" w:cs="Times New Roman"/>
                <w:b/>
              </w:rPr>
            </w:pPr>
            <w:r w:rsidRPr="00537DFE">
              <w:rPr>
                <w:rFonts w:ascii="Times New Roman" w:hAnsi="Times New Roman" w:cs="Times New Roman"/>
                <w:b/>
              </w:rPr>
              <w:t>Rezultatet për temën mësimore 2:</w:t>
            </w:r>
          </w:p>
          <w:p w14:paraId="55194207" w14:textId="77777777" w:rsidR="001C767F" w:rsidRPr="00537DFE" w:rsidRDefault="001C767F" w:rsidP="00537DFE">
            <w:pPr>
              <w:pStyle w:val="ListParagraph"/>
              <w:numPr>
                <w:ilvl w:val="0"/>
                <w:numId w:val="13"/>
              </w:numPr>
              <w:rPr>
                <w:rFonts w:ascii="Times New Roman" w:hAnsi="Times New Roman" w:cs="Times New Roman"/>
                <w:b/>
              </w:rPr>
            </w:pPr>
            <w:r w:rsidRPr="00537DFE">
              <w:rPr>
                <w:rFonts w:ascii="Times New Roman" w:hAnsi="Times New Roman" w:cs="Times New Roman"/>
              </w:rPr>
              <w:t>Tregon ndarjen e pushtetit të mbretit nga parlamenti.</w:t>
            </w:r>
          </w:p>
          <w:p w14:paraId="4506E434" w14:textId="77777777" w:rsidR="001C767F" w:rsidRPr="00537DFE" w:rsidRDefault="001C767F" w:rsidP="00537DFE">
            <w:pPr>
              <w:pStyle w:val="ListParagraph"/>
              <w:numPr>
                <w:ilvl w:val="0"/>
                <w:numId w:val="13"/>
              </w:numPr>
              <w:rPr>
                <w:rFonts w:ascii="Times New Roman" w:hAnsi="Times New Roman" w:cs="Times New Roman"/>
                <w:b/>
              </w:rPr>
            </w:pPr>
            <w:r w:rsidRPr="00537DFE">
              <w:rPr>
                <w:rFonts w:ascii="Times New Roman" w:hAnsi="Times New Roman" w:cs="Times New Roman"/>
              </w:rPr>
              <w:t>Vlerëson rolin e Kartës së Madhe të Lirive në respektimin e të drejtave humane.</w:t>
            </w:r>
          </w:p>
          <w:p w14:paraId="346D7AAE" w14:textId="77777777" w:rsidR="001C767F" w:rsidRPr="00537DFE" w:rsidRDefault="001C767F" w:rsidP="00537DFE">
            <w:pPr>
              <w:pStyle w:val="ListParagraph"/>
              <w:numPr>
                <w:ilvl w:val="0"/>
                <w:numId w:val="13"/>
              </w:numPr>
              <w:rPr>
                <w:rFonts w:ascii="Times New Roman" w:hAnsi="Times New Roman" w:cs="Times New Roman"/>
                <w:b/>
              </w:rPr>
            </w:pPr>
            <w:r w:rsidRPr="00537DFE">
              <w:rPr>
                <w:rFonts w:ascii="Times New Roman" w:hAnsi="Times New Roman" w:cs="Times New Roman"/>
              </w:rPr>
              <w:t>Dallon ndryshimet mes monarkisë kushtetuese dhe asaj absolute.</w:t>
            </w:r>
          </w:p>
        </w:tc>
        <w:tc>
          <w:tcPr>
            <w:tcW w:w="2610" w:type="dxa"/>
            <w:gridSpan w:val="2"/>
          </w:tcPr>
          <w:p w14:paraId="67082C3E" w14:textId="77777777" w:rsidR="004C5D16" w:rsidRPr="00537DFE" w:rsidRDefault="001C767F" w:rsidP="00537DFE">
            <w:pPr>
              <w:contextualSpacing/>
              <w:rPr>
                <w:rFonts w:ascii="Times New Roman" w:hAnsi="Times New Roman" w:cs="Times New Roman"/>
              </w:rPr>
            </w:pPr>
            <w:r w:rsidRPr="00537DFE">
              <w:rPr>
                <w:rFonts w:ascii="Times New Roman" w:hAnsi="Times New Roman" w:cs="Times New Roman"/>
                <w:b/>
              </w:rPr>
              <w:t>Fjalë kyç</w:t>
            </w:r>
            <w:r w:rsidR="004C5D16" w:rsidRPr="00537DFE">
              <w:rPr>
                <w:rFonts w:ascii="Times New Roman" w:hAnsi="Times New Roman" w:cs="Times New Roman"/>
                <w:b/>
              </w:rPr>
              <w:t>:</w:t>
            </w:r>
            <w:r w:rsidR="00537DFE">
              <w:rPr>
                <w:rFonts w:ascii="Times New Roman" w:hAnsi="Times New Roman" w:cs="Times New Roman"/>
                <w:b/>
              </w:rPr>
              <w:t xml:space="preserve"> </w:t>
            </w:r>
            <w:r w:rsidRPr="00537DFE">
              <w:rPr>
                <w:rFonts w:ascii="Times New Roman" w:hAnsi="Times New Roman" w:cs="Times New Roman"/>
              </w:rPr>
              <w:t>tatimi në para, gilde</w:t>
            </w:r>
            <w:r w:rsidR="007031B7" w:rsidRPr="00537DFE">
              <w:rPr>
                <w:rFonts w:ascii="Times New Roman" w:hAnsi="Times New Roman" w:cs="Times New Roman"/>
              </w:rPr>
              <w:t>, ekonomi monetare, sipërmarrje e lirë</w:t>
            </w:r>
            <w:r w:rsidR="004C5D16" w:rsidRPr="00537DFE">
              <w:rPr>
                <w:rFonts w:ascii="Times New Roman" w:hAnsi="Times New Roman" w:cs="Times New Roman"/>
              </w:rPr>
              <w:t>, karta e qyteteve</w:t>
            </w:r>
            <w:r w:rsidRPr="00537DFE">
              <w:rPr>
                <w:rFonts w:ascii="Times New Roman" w:hAnsi="Times New Roman" w:cs="Times New Roman"/>
              </w:rPr>
              <w:t>, Karta e Madhe e Lirive, parlamenti, monarki e kufizuar.</w:t>
            </w:r>
          </w:p>
        </w:tc>
      </w:tr>
      <w:tr w:rsidR="00537DFE" w:rsidRPr="00537DFE" w14:paraId="79E12664" w14:textId="77777777" w:rsidTr="00537DFE">
        <w:trPr>
          <w:trHeight w:val="341"/>
        </w:trPr>
        <w:tc>
          <w:tcPr>
            <w:tcW w:w="4230" w:type="dxa"/>
            <w:gridSpan w:val="2"/>
          </w:tcPr>
          <w:p w14:paraId="7E83D485" w14:textId="77777777" w:rsidR="004C5D16" w:rsidRPr="00537DFE" w:rsidRDefault="001C767F" w:rsidP="00537DFE">
            <w:pPr>
              <w:contextualSpacing/>
              <w:rPr>
                <w:rFonts w:ascii="Times New Roman" w:hAnsi="Times New Roman" w:cs="Times New Roman"/>
              </w:rPr>
            </w:pPr>
            <w:r w:rsidRPr="00537DFE">
              <w:rPr>
                <w:rFonts w:ascii="Times New Roman" w:hAnsi="Times New Roman" w:cs="Times New Roman"/>
                <w:b/>
              </w:rPr>
              <w:t>Burimet</w:t>
            </w:r>
            <w:r w:rsidR="004C5D16" w:rsidRPr="00537DFE">
              <w:rPr>
                <w:rFonts w:ascii="Times New Roman" w:hAnsi="Times New Roman" w:cs="Times New Roman"/>
                <w:b/>
              </w:rPr>
              <w:t xml:space="preserve">: </w:t>
            </w:r>
            <w:r w:rsidRPr="00537DFE">
              <w:rPr>
                <w:rFonts w:ascii="Times New Roman" w:hAnsi="Times New Roman" w:cs="Times New Roman"/>
              </w:rPr>
              <w:t xml:space="preserve"> Histori 10</w:t>
            </w:r>
            <w:r w:rsidR="004C5D16" w:rsidRPr="00537DFE">
              <w:rPr>
                <w:rFonts w:ascii="Times New Roman" w:hAnsi="Times New Roman" w:cs="Times New Roman"/>
              </w:rPr>
              <w:t>, interneti.</w:t>
            </w:r>
          </w:p>
        </w:tc>
        <w:tc>
          <w:tcPr>
            <w:tcW w:w="6300" w:type="dxa"/>
            <w:gridSpan w:val="4"/>
          </w:tcPr>
          <w:p w14:paraId="227CFBF6" w14:textId="77777777" w:rsidR="004C5D16" w:rsidRPr="00537DFE" w:rsidRDefault="004C5D16" w:rsidP="00537DFE">
            <w:pPr>
              <w:contextualSpacing/>
              <w:rPr>
                <w:rFonts w:ascii="Times New Roman" w:hAnsi="Times New Roman" w:cs="Times New Roman"/>
              </w:rPr>
            </w:pPr>
            <w:r w:rsidRPr="00537DFE">
              <w:rPr>
                <w:rFonts w:ascii="Times New Roman" w:hAnsi="Times New Roman" w:cs="Times New Roman"/>
                <w:b/>
              </w:rPr>
              <w:t xml:space="preserve">Lidhja me fushat e tjera dhe me temat </w:t>
            </w:r>
            <w:proofErr w:type="gramStart"/>
            <w:r w:rsidRPr="00537DFE">
              <w:rPr>
                <w:rFonts w:ascii="Times New Roman" w:hAnsi="Times New Roman" w:cs="Times New Roman"/>
                <w:b/>
              </w:rPr>
              <w:t>ndërkurrikulare :</w:t>
            </w:r>
            <w:proofErr w:type="gramEnd"/>
            <w:r w:rsidRPr="00537DFE">
              <w:rPr>
                <w:rFonts w:ascii="Times New Roman" w:hAnsi="Times New Roman" w:cs="Times New Roman"/>
                <w:b/>
              </w:rPr>
              <w:t xml:space="preserve">  </w:t>
            </w:r>
          </w:p>
          <w:p w14:paraId="2FDAD9C5" w14:textId="77777777" w:rsidR="004C5D16" w:rsidRPr="00537DFE" w:rsidRDefault="001C767F" w:rsidP="00537DFE">
            <w:pPr>
              <w:contextualSpacing/>
              <w:rPr>
                <w:rFonts w:ascii="Times New Roman" w:hAnsi="Times New Roman" w:cs="Times New Roman"/>
              </w:rPr>
            </w:pPr>
            <w:r w:rsidRPr="00537DFE">
              <w:rPr>
                <w:rFonts w:ascii="Times New Roman" w:hAnsi="Times New Roman" w:cs="Times New Roman"/>
              </w:rPr>
              <w:t>Gjuha dhe komunikimi</w:t>
            </w:r>
            <w:r w:rsidR="00537DFE">
              <w:rPr>
                <w:rFonts w:ascii="Times New Roman" w:hAnsi="Times New Roman" w:cs="Times New Roman"/>
              </w:rPr>
              <w:t xml:space="preserve">, </w:t>
            </w:r>
            <w:r w:rsidRPr="00537DFE">
              <w:rPr>
                <w:rFonts w:ascii="Times New Roman" w:hAnsi="Times New Roman" w:cs="Times New Roman"/>
              </w:rPr>
              <w:t>Qytetaria</w:t>
            </w:r>
            <w:r w:rsidR="00537DFE">
              <w:rPr>
                <w:rFonts w:ascii="Times New Roman" w:hAnsi="Times New Roman" w:cs="Times New Roman"/>
              </w:rPr>
              <w:t xml:space="preserve">, </w:t>
            </w:r>
            <w:r w:rsidR="004C5D16" w:rsidRPr="00537DFE">
              <w:rPr>
                <w:rFonts w:ascii="Times New Roman" w:hAnsi="Times New Roman" w:cs="Times New Roman"/>
              </w:rPr>
              <w:t>Arti</w:t>
            </w:r>
          </w:p>
        </w:tc>
      </w:tr>
      <w:tr w:rsidR="004C5D16" w:rsidRPr="00537DFE" w14:paraId="5F80210D" w14:textId="77777777" w:rsidTr="00537DFE">
        <w:trPr>
          <w:trHeight w:val="278"/>
        </w:trPr>
        <w:tc>
          <w:tcPr>
            <w:tcW w:w="10530" w:type="dxa"/>
            <w:gridSpan w:val="6"/>
            <w:tcBorders>
              <w:bottom w:val="single" w:sz="4" w:space="0" w:color="auto"/>
            </w:tcBorders>
            <w:shd w:val="clear" w:color="auto" w:fill="D9D9D9" w:themeFill="background1" w:themeFillShade="D9"/>
          </w:tcPr>
          <w:p w14:paraId="4D8AC3A3" w14:textId="77777777" w:rsidR="004C5D16" w:rsidRPr="00537DFE" w:rsidRDefault="004C5D16" w:rsidP="00537DFE">
            <w:pPr>
              <w:contextualSpacing/>
              <w:jc w:val="center"/>
              <w:rPr>
                <w:rFonts w:ascii="Times New Roman" w:hAnsi="Times New Roman" w:cs="Times New Roman"/>
                <w:b/>
              </w:rPr>
            </w:pPr>
            <w:r w:rsidRPr="00537DFE">
              <w:rPr>
                <w:rFonts w:ascii="Times New Roman" w:hAnsi="Times New Roman" w:cs="Times New Roman"/>
                <w:b/>
              </w:rPr>
              <w:t xml:space="preserve">Metodologjia dhe veprimtaritë e </w:t>
            </w:r>
            <w:proofErr w:type="gramStart"/>
            <w:r w:rsidRPr="00537DFE">
              <w:rPr>
                <w:rFonts w:ascii="Times New Roman" w:hAnsi="Times New Roman" w:cs="Times New Roman"/>
                <w:b/>
              </w:rPr>
              <w:t>nxënësve :</w:t>
            </w:r>
            <w:proofErr w:type="gramEnd"/>
          </w:p>
        </w:tc>
      </w:tr>
      <w:tr w:rsidR="00527312" w:rsidRPr="00537DFE" w14:paraId="5A48C7DC" w14:textId="77777777" w:rsidTr="00537DFE">
        <w:trPr>
          <w:trHeight w:val="10151"/>
        </w:trPr>
        <w:tc>
          <w:tcPr>
            <w:tcW w:w="10530" w:type="dxa"/>
            <w:gridSpan w:val="6"/>
            <w:tcBorders>
              <w:top w:val="single" w:sz="4" w:space="0" w:color="auto"/>
            </w:tcBorders>
          </w:tcPr>
          <w:tbl>
            <w:tblPr>
              <w:tblStyle w:val="TableGrid"/>
              <w:tblW w:w="10322" w:type="dxa"/>
              <w:tblInd w:w="5" w:type="dxa"/>
              <w:tblLayout w:type="fixed"/>
              <w:tblLook w:val="04A0" w:firstRow="1" w:lastRow="0" w:firstColumn="1" w:lastColumn="0" w:noHBand="0" w:noVBand="1"/>
            </w:tblPr>
            <w:tblGrid>
              <w:gridCol w:w="1052"/>
              <w:gridCol w:w="3223"/>
              <w:gridCol w:w="3298"/>
              <w:gridCol w:w="2749"/>
            </w:tblGrid>
            <w:tr w:rsidR="00527312" w:rsidRPr="00537DFE" w14:paraId="2888843A" w14:textId="77777777" w:rsidTr="00537DFE">
              <w:trPr>
                <w:trHeight w:val="251"/>
              </w:trPr>
              <w:tc>
                <w:tcPr>
                  <w:tcW w:w="1052" w:type="dxa"/>
                  <w:shd w:val="clear" w:color="auto" w:fill="D9D9D9" w:themeFill="background1" w:themeFillShade="D9"/>
                </w:tcPr>
                <w:p w14:paraId="5180CB96" w14:textId="77777777" w:rsidR="00527312" w:rsidRPr="00537DFE" w:rsidRDefault="00527312" w:rsidP="00537DFE">
                  <w:pPr>
                    <w:contextualSpacing/>
                    <w:rPr>
                      <w:rFonts w:ascii="Times New Roman" w:hAnsi="Times New Roman" w:cs="Times New Roman"/>
                      <w:b/>
                    </w:rPr>
                  </w:pPr>
                  <w:r w:rsidRPr="00537DFE">
                    <w:rPr>
                      <w:rFonts w:ascii="Times New Roman" w:hAnsi="Times New Roman" w:cs="Times New Roman"/>
                      <w:b/>
                    </w:rPr>
                    <w:t>FAZAT</w:t>
                  </w:r>
                </w:p>
              </w:tc>
              <w:tc>
                <w:tcPr>
                  <w:tcW w:w="3223" w:type="dxa"/>
                  <w:shd w:val="clear" w:color="auto" w:fill="D9D9D9" w:themeFill="background1" w:themeFillShade="D9"/>
                </w:tcPr>
                <w:p w14:paraId="550F077E" w14:textId="77777777" w:rsidR="00527312" w:rsidRPr="00537DFE" w:rsidRDefault="00527312" w:rsidP="00537DFE">
                  <w:pPr>
                    <w:contextualSpacing/>
                    <w:rPr>
                      <w:rFonts w:ascii="Times New Roman" w:hAnsi="Times New Roman" w:cs="Times New Roman"/>
                      <w:b/>
                    </w:rPr>
                  </w:pPr>
                  <w:r w:rsidRPr="00537DFE">
                    <w:rPr>
                      <w:rFonts w:ascii="Times New Roman" w:hAnsi="Times New Roman" w:cs="Times New Roman"/>
                      <w:b/>
                    </w:rPr>
                    <w:t>STRATEGJITË</w:t>
                  </w:r>
                </w:p>
              </w:tc>
              <w:tc>
                <w:tcPr>
                  <w:tcW w:w="3298" w:type="dxa"/>
                  <w:shd w:val="clear" w:color="auto" w:fill="D9D9D9" w:themeFill="background1" w:themeFillShade="D9"/>
                </w:tcPr>
                <w:p w14:paraId="3C9F49FC" w14:textId="77777777" w:rsidR="00527312" w:rsidRPr="00537DFE" w:rsidRDefault="00527312" w:rsidP="00537DFE">
                  <w:pPr>
                    <w:contextualSpacing/>
                    <w:rPr>
                      <w:rFonts w:ascii="Times New Roman" w:hAnsi="Times New Roman" w:cs="Times New Roman"/>
                      <w:b/>
                    </w:rPr>
                  </w:pPr>
                  <w:r w:rsidRPr="00537DFE">
                    <w:rPr>
                      <w:rFonts w:ascii="Times New Roman" w:hAnsi="Times New Roman" w:cs="Times New Roman"/>
                      <w:b/>
                    </w:rPr>
                    <w:t>VEPRIMTARITË E NX.</w:t>
                  </w:r>
                </w:p>
              </w:tc>
              <w:tc>
                <w:tcPr>
                  <w:tcW w:w="2749" w:type="dxa"/>
                  <w:shd w:val="clear" w:color="auto" w:fill="D9D9D9" w:themeFill="background1" w:themeFillShade="D9"/>
                </w:tcPr>
                <w:p w14:paraId="45E620E3" w14:textId="77777777" w:rsidR="00527312" w:rsidRPr="00537DFE" w:rsidRDefault="00527312" w:rsidP="00537DFE">
                  <w:pPr>
                    <w:contextualSpacing/>
                    <w:rPr>
                      <w:rFonts w:ascii="Times New Roman" w:hAnsi="Times New Roman" w:cs="Times New Roman"/>
                      <w:b/>
                    </w:rPr>
                  </w:pPr>
                  <w:r w:rsidRPr="00537DFE">
                    <w:rPr>
                      <w:rFonts w:ascii="Times New Roman" w:hAnsi="Times New Roman" w:cs="Times New Roman"/>
                      <w:b/>
                    </w:rPr>
                    <w:t>ORGANIZIMI I NX.</w:t>
                  </w:r>
                </w:p>
              </w:tc>
            </w:tr>
            <w:tr w:rsidR="00527312" w:rsidRPr="00537DFE" w14:paraId="1F0CD0D4" w14:textId="77777777" w:rsidTr="00537DFE">
              <w:trPr>
                <w:trHeight w:val="251"/>
              </w:trPr>
              <w:tc>
                <w:tcPr>
                  <w:tcW w:w="1052" w:type="dxa"/>
                </w:tcPr>
                <w:p w14:paraId="18455DCB"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P</w:t>
                  </w:r>
                </w:p>
              </w:tc>
              <w:tc>
                <w:tcPr>
                  <w:tcW w:w="3223" w:type="dxa"/>
                </w:tcPr>
                <w:p w14:paraId="382BFB7B"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Paraqitja e ideve</w:t>
                  </w:r>
                </w:p>
              </w:tc>
              <w:tc>
                <w:tcPr>
                  <w:tcW w:w="3298" w:type="dxa"/>
                </w:tcPr>
                <w:p w14:paraId="0A5B6325"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Nxitja e diskutimit</w:t>
                  </w:r>
                </w:p>
              </w:tc>
              <w:tc>
                <w:tcPr>
                  <w:tcW w:w="2749" w:type="dxa"/>
                </w:tcPr>
                <w:p w14:paraId="6EF74487"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Gjithë klasa</w:t>
                  </w:r>
                </w:p>
              </w:tc>
            </w:tr>
            <w:tr w:rsidR="00527312" w:rsidRPr="00537DFE" w14:paraId="6C4C71AE" w14:textId="77777777" w:rsidTr="00537DFE">
              <w:trPr>
                <w:trHeight w:val="179"/>
              </w:trPr>
              <w:tc>
                <w:tcPr>
                  <w:tcW w:w="1052" w:type="dxa"/>
                </w:tcPr>
                <w:p w14:paraId="49B40A24"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N</w:t>
                  </w:r>
                </w:p>
              </w:tc>
              <w:tc>
                <w:tcPr>
                  <w:tcW w:w="3223" w:type="dxa"/>
                </w:tcPr>
                <w:p w14:paraId="1AF5D89A"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Teknika e ndërthurjes</w:t>
                  </w:r>
                </w:p>
              </w:tc>
              <w:tc>
                <w:tcPr>
                  <w:tcW w:w="3298" w:type="dxa"/>
                </w:tcPr>
                <w:p w14:paraId="64835765"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Grupet e ekspertëve</w:t>
                  </w:r>
                </w:p>
              </w:tc>
              <w:tc>
                <w:tcPr>
                  <w:tcW w:w="2749" w:type="dxa"/>
                </w:tcPr>
                <w:p w14:paraId="1DBCBA86"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Punë në grupe</w:t>
                  </w:r>
                </w:p>
              </w:tc>
            </w:tr>
            <w:tr w:rsidR="00527312" w:rsidRPr="00537DFE" w14:paraId="6EDEDCA8" w14:textId="77777777" w:rsidTr="00537DFE">
              <w:trPr>
                <w:trHeight w:val="269"/>
              </w:trPr>
              <w:tc>
                <w:tcPr>
                  <w:tcW w:w="1052" w:type="dxa"/>
                </w:tcPr>
                <w:p w14:paraId="4BB21998"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P</w:t>
                  </w:r>
                </w:p>
              </w:tc>
              <w:tc>
                <w:tcPr>
                  <w:tcW w:w="3223" w:type="dxa"/>
                </w:tcPr>
                <w:p w14:paraId="0A8CBFF4"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Kllaster</w:t>
                  </w:r>
                </w:p>
              </w:tc>
              <w:tc>
                <w:tcPr>
                  <w:tcW w:w="3298" w:type="dxa"/>
                </w:tcPr>
                <w:p w14:paraId="54AC9E0D"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Paraqitje grafike</w:t>
                  </w:r>
                </w:p>
              </w:tc>
              <w:tc>
                <w:tcPr>
                  <w:tcW w:w="2749" w:type="dxa"/>
                </w:tcPr>
                <w:p w14:paraId="7D382B37"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Punë në grupe</w:t>
                  </w:r>
                </w:p>
              </w:tc>
            </w:tr>
          </w:tbl>
          <w:p w14:paraId="76C406A6" w14:textId="77777777" w:rsidR="00527312" w:rsidRPr="00537DFE" w:rsidRDefault="00527312" w:rsidP="00537DFE">
            <w:pPr>
              <w:contextualSpacing/>
              <w:jc w:val="center"/>
              <w:rPr>
                <w:rFonts w:ascii="Times New Roman" w:hAnsi="Times New Roman" w:cs="Times New Roman"/>
                <w:b/>
              </w:rPr>
            </w:pPr>
          </w:p>
          <w:p w14:paraId="5940049E" w14:textId="77777777" w:rsidR="00527312" w:rsidRPr="00537DFE" w:rsidRDefault="001C767F" w:rsidP="00537DFE">
            <w:pPr>
              <w:contextualSpacing/>
              <w:rPr>
                <w:rFonts w:ascii="Times New Roman" w:hAnsi="Times New Roman" w:cs="Times New Roman"/>
                <w:b/>
              </w:rPr>
            </w:pPr>
            <w:r w:rsidRPr="00537DFE">
              <w:rPr>
                <w:rFonts w:ascii="Times New Roman" w:hAnsi="Times New Roman" w:cs="Times New Roman"/>
                <w:b/>
              </w:rPr>
              <w:t>ORA E PARË</w:t>
            </w:r>
          </w:p>
          <w:p w14:paraId="07FDF40C"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b/>
              </w:rPr>
              <w:t>P</w:t>
            </w:r>
            <w:r w:rsidR="001C767F" w:rsidRPr="00537DFE">
              <w:rPr>
                <w:rFonts w:ascii="Times New Roman" w:hAnsi="Times New Roman" w:cs="Times New Roman"/>
                <w:b/>
              </w:rPr>
              <w:t>arashikimi</w:t>
            </w:r>
          </w:p>
          <w:p w14:paraId="34883140"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Mësuesi/</w:t>
            </w:r>
            <w:r w:rsidR="001C767F" w:rsidRPr="00537DFE">
              <w:rPr>
                <w:rFonts w:ascii="Times New Roman" w:hAnsi="Times New Roman" w:cs="Times New Roman"/>
              </w:rPr>
              <w:t>ja evidenton me anë të pyetjeve</w:t>
            </w:r>
            <w:r w:rsidRPr="00537DFE">
              <w:rPr>
                <w:rFonts w:ascii="Times New Roman" w:hAnsi="Times New Roman" w:cs="Times New Roman"/>
              </w:rPr>
              <w:t xml:space="preserve">, njohuritë e marra më </w:t>
            </w:r>
            <w:proofErr w:type="gramStart"/>
            <w:r w:rsidRPr="00537DFE">
              <w:rPr>
                <w:rFonts w:ascii="Times New Roman" w:hAnsi="Times New Roman" w:cs="Times New Roman"/>
              </w:rPr>
              <w:t>parë .Qëllimi</w:t>
            </w:r>
            <w:proofErr w:type="gramEnd"/>
            <w:r w:rsidRPr="00537DFE">
              <w:rPr>
                <w:rFonts w:ascii="Times New Roman" w:hAnsi="Times New Roman" w:cs="Times New Roman"/>
              </w:rPr>
              <w:t xml:space="preserve"> është tërheqja e vëmendje përmes</w:t>
            </w:r>
            <w:r w:rsidR="001C767F" w:rsidRPr="00537DFE">
              <w:rPr>
                <w:rFonts w:ascii="Times New Roman" w:hAnsi="Times New Roman" w:cs="Times New Roman"/>
              </w:rPr>
              <w:t xml:space="preserve"> diskutimit me të gjithë klasën</w:t>
            </w:r>
            <w:r w:rsidRPr="00537DFE">
              <w:rPr>
                <w:rFonts w:ascii="Times New Roman" w:hAnsi="Times New Roman" w:cs="Times New Roman"/>
              </w:rPr>
              <w:t>, krijimi i kushteve për hyrjen në temën e re.</w:t>
            </w:r>
          </w:p>
          <w:p w14:paraId="67D62343" w14:textId="77777777" w:rsidR="00527312" w:rsidRPr="00537DFE" w:rsidRDefault="00527312" w:rsidP="00537DFE">
            <w:pPr>
              <w:contextualSpacing/>
              <w:rPr>
                <w:rFonts w:ascii="Times New Roman" w:hAnsi="Times New Roman" w:cs="Times New Roman"/>
                <w:i/>
              </w:rPr>
            </w:pPr>
            <w:r w:rsidRPr="00537DFE">
              <w:rPr>
                <w:rFonts w:ascii="Times New Roman" w:hAnsi="Times New Roman" w:cs="Times New Roman"/>
                <w:i/>
              </w:rPr>
              <w:t>Mbani mend:</w:t>
            </w:r>
          </w:p>
          <w:p w14:paraId="1D13B854" w14:textId="77777777" w:rsidR="00527312" w:rsidRPr="00537DFE" w:rsidRDefault="00527312" w:rsidP="00537DFE">
            <w:pPr>
              <w:pStyle w:val="ListParagraph"/>
              <w:numPr>
                <w:ilvl w:val="0"/>
                <w:numId w:val="14"/>
              </w:numPr>
              <w:rPr>
                <w:rFonts w:ascii="Times New Roman" w:hAnsi="Times New Roman" w:cs="Times New Roman"/>
                <w:i/>
              </w:rPr>
            </w:pPr>
            <w:r w:rsidRPr="00537DFE">
              <w:rPr>
                <w:rFonts w:ascii="Times New Roman" w:hAnsi="Times New Roman" w:cs="Times New Roman"/>
              </w:rPr>
              <w:t>Ç’do të quajmë feudalizëm? Po bujkrobër?</w:t>
            </w:r>
          </w:p>
          <w:p w14:paraId="18933314" w14:textId="77777777" w:rsidR="00527312" w:rsidRPr="00537DFE" w:rsidRDefault="00527312" w:rsidP="00537DFE">
            <w:pPr>
              <w:pStyle w:val="ListParagraph"/>
              <w:numPr>
                <w:ilvl w:val="0"/>
                <w:numId w:val="14"/>
              </w:numPr>
              <w:rPr>
                <w:rFonts w:ascii="Times New Roman" w:hAnsi="Times New Roman" w:cs="Times New Roman"/>
                <w:i/>
              </w:rPr>
            </w:pPr>
            <w:r w:rsidRPr="00537DFE">
              <w:rPr>
                <w:rFonts w:ascii="Times New Roman" w:hAnsi="Times New Roman" w:cs="Times New Roman"/>
              </w:rPr>
              <w:t>Cilat ishin veçoritë e organizimit të ekonomisë në fillimet e mesjetës?</w:t>
            </w:r>
          </w:p>
          <w:p w14:paraId="621B4175"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rPr>
              <w:t>Mësuesi/ja përmble</w:t>
            </w:r>
            <w:r w:rsidR="001C767F" w:rsidRPr="00537DFE">
              <w:rPr>
                <w:rFonts w:ascii="Times New Roman" w:hAnsi="Times New Roman" w:cs="Times New Roman"/>
              </w:rPr>
              <w:t>dh mendimet që shfaqin nxënësit</w:t>
            </w:r>
            <w:r w:rsidRPr="00537DFE">
              <w:rPr>
                <w:rFonts w:ascii="Times New Roman" w:hAnsi="Times New Roman" w:cs="Times New Roman"/>
              </w:rPr>
              <w:t>.</w:t>
            </w:r>
          </w:p>
          <w:p w14:paraId="4AAB1260" w14:textId="77777777" w:rsidR="00527312" w:rsidRPr="00537DFE" w:rsidRDefault="00527312" w:rsidP="00537DFE">
            <w:pPr>
              <w:contextualSpacing/>
              <w:rPr>
                <w:rFonts w:ascii="Times New Roman" w:hAnsi="Times New Roman" w:cs="Times New Roman"/>
              </w:rPr>
            </w:pPr>
          </w:p>
          <w:p w14:paraId="1FECC3CB" w14:textId="77777777" w:rsidR="00527312" w:rsidRPr="00537DFE" w:rsidRDefault="00527312" w:rsidP="00537DFE">
            <w:pPr>
              <w:contextualSpacing/>
              <w:rPr>
                <w:rFonts w:ascii="Times New Roman" w:hAnsi="Times New Roman" w:cs="Times New Roman"/>
              </w:rPr>
            </w:pPr>
            <w:r w:rsidRPr="00537DFE">
              <w:rPr>
                <w:rFonts w:ascii="Times New Roman" w:hAnsi="Times New Roman" w:cs="Times New Roman"/>
                <w:b/>
              </w:rPr>
              <w:t>N</w:t>
            </w:r>
            <w:r w:rsidR="001C767F" w:rsidRPr="00537DFE">
              <w:rPr>
                <w:rFonts w:ascii="Times New Roman" w:hAnsi="Times New Roman" w:cs="Times New Roman"/>
                <w:b/>
              </w:rPr>
              <w:t>dërtimi i njohurive</w:t>
            </w:r>
          </w:p>
          <w:p w14:paraId="59201132" w14:textId="77777777" w:rsidR="00537DFE" w:rsidRDefault="00527312" w:rsidP="00537DFE">
            <w:pPr>
              <w:contextualSpacing/>
              <w:rPr>
                <w:rFonts w:ascii="Times New Roman" w:hAnsi="Times New Roman" w:cs="Times New Roman"/>
              </w:rPr>
            </w:pPr>
            <w:r w:rsidRPr="00537DFE">
              <w:rPr>
                <w:rFonts w:ascii="Times New Roman" w:hAnsi="Times New Roman" w:cs="Times New Roman"/>
              </w:rPr>
              <w:t>-</w:t>
            </w:r>
            <w:r w:rsidR="00537DFE">
              <w:rPr>
                <w:rFonts w:ascii="Times New Roman" w:hAnsi="Times New Roman" w:cs="Times New Roman"/>
              </w:rPr>
              <w:t xml:space="preserve"> </w:t>
            </w:r>
            <w:r w:rsidRPr="00537DFE">
              <w:rPr>
                <w:rFonts w:ascii="Times New Roman" w:hAnsi="Times New Roman" w:cs="Times New Roman"/>
              </w:rPr>
              <w:t xml:space="preserve">Mësuesi/ja formon grupet e bashkëpunimit dhe i organizon të lexojnë në heshtje temën mësimore. </w:t>
            </w:r>
          </w:p>
          <w:p w14:paraId="3E408BD2" w14:textId="77777777" w:rsidR="00537DFE" w:rsidRPr="00537DFE" w:rsidRDefault="00537DFE" w:rsidP="00537DFE">
            <w:pPr>
              <w:contextualSpacing/>
              <w:rPr>
                <w:rFonts w:ascii="Times New Roman" w:hAnsi="Times New Roman" w:cs="Times New Roman"/>
              </w:rPr>
            </w:pPr>
            <w:r>
              <w:rPr>
                <w:rFonts w:ascii="Times New Roman" w:hAnsi="Times New Roman" w:cs="Times New Roman"/>
              </w:rPr>
              <w:t xml:space="preserve">- </w:t>
            </w:r>
            <w:r w:rsidRPr="00537DFE">
              <w:rPr>
                <w:rFonts w:ascii="Times New Roman" w:hAnsi="Times New Roman" w:cs="Times New Roman"/>
              </w:rPr>
              <w:t>Nxënësve u ndahen fletët me pyetjet përkatëse. Ata rigrupohen sipas numrave përkatës.</w:t>
            </w:r>
          </w:p>
          <w:p w14:paraId="4D40DD44"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rPr>
              <w:t>-</w:t>
            </w:r>
            <w:r>
              <w:rPr>
                <w:rFonts w:ascii="Times New Roman" w:hAnsi="Times New Roman" w:cs="Times New Roman"/>
              </w:rPr>
              <w:t xml:space="preserve"> </w:t>
            </w:r>
            <w:r w:rsidRPr="00537DFE">
              <w:rPr>
                <w:rFonts w:ascii="Times New Roman" w:hAnsi="Times New Roman" w:cs="Times New Roman"/>
              </w:rPr>
              <w:t>Mësuesi/ja ndërhyn e bën plotësimet dhe sqarimet e nevojshme.</w:t>
            </w:r>
          </w:p>
          <w:p w14:paraId="4C755BB5"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b/>
              </w:rPr>
              <w:t>GRUPI 1</w:t>
            </w:r>
            <w:r w:rsidRPr="00537DFE">
              <w:rPr>
                <w:rFonts w:ascii="Times New Roman" w:hAnsi="Times New Roman" w:cs="Times New Roman"/>
              </w:rPr>
              <w:t xml:space="preserve"> </w:t>
            </w:r>
            <w:proofErr w:type="gramStart"/>
            <m:oMath>
              <m:r>
                <w:rPr>
                  <w:rFonts w:ascii="Cambria Math" w:hAnsi="Cambria Math" w:cs="Times New Roman"/>
                </w:rPr>
                <m:t>→</m:t>
              </m:r>
            </m:oMath>
            <w:r w:rsidRPr="00537DFE">
              <w:rPr>
                <w:rFonts w:ascii="Times New Roman" w:hAnsi="Times New Roman" w:cs="Times New Roman"/>
              </w:rPr>
              <w:t xml:space="preserve">  Evidentoni</w:t>
            </w:r>
            <w:proofErr w:type="gramEnd"/>
            <w:r w:rsidRPr="00537DFE">
              <w:rPr>
                <w:rFonts w:ascii="Times New Roman" w:hAnsi="Times New Roman" w:cs="Times New Roman"/>
              </w:rPr>
              <w:t xml:space="preserve"> zhvillimet e reja në ekonomi që çuan në rënien e bujkrobërisë.</w:t>
            </w:r>
          </w:p>
          <w:p w14:paraId="4D4C1F12"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b/>
              </w:rPr>
              <w:t xml:space="preserve">GRUPI </w:t>
            </w:r>
            <w:proofErr w:type="gramStart"/>
            <w:r w:rsidRPr="00537DFE">
              <w:rPr>
                <w:rFonts w:ascii="Times New Roman" w:hAnsi="Times New Roman" w:cs="Times New Roman"/>
                <w:b/>
              </w:rPr>
              <w:t>2</w:t>
            </w:r>
            <w:r w:rsidRPr="00537DFE">
              <w:rPr>
                <w:rFonts w:ascii="Times New Roman" w:hAnsi="Times New Roman" w:cs="Times New Roman"/>
              </w:rPr>
              <w:t xml:space="preserve"> </w:t>
            </w:r>
            <m:oMath>
              <m:r>
                <w:rPr>
                  <w:rFonts w:ascii="Cambria Math" w:hAnsi="Cambria Math" w:cs="Times New Roman"/>
                </w:rPr>
                <m:t>→</m:t>
              </m:r>
            </m:oMath>
            <w:proofErr w:type="gramEnd"/>
            <w:r w:rsidRPr="00537DFE">
              <w:rPr>
                <w:rFonts w:ascii="Times New Roman" w:hAnsi="Times New Roman" w:cs="Times New Roman"/>
              </w:rPr>
              <w:t xml:space="preserve"> Tregoni rilindjen dhe organizimin e qyteteve.</w:t>
            </w:r>
          </w:p>
          <w:p w14:paraId="7C50DA17"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b/>
              </w:rPr>
              <w:t xml:space="preserve">GRUPI </w:t>
            </w:r>
            <w:proofErr w:type="gramStart"/>
            <w:r w:rsidRPr="00537DFE">
              <w:rPr>
                <w:rFonts w:ascii="Times New Roman" w:hAnsi="Times New Roman" w:cs="Times New Roman"/>
                <w:b/>
              </w:rPr>
              <w:t>3</w:t>
            </w:r>
            <m:oMath>
              <m:r>
                <w:rPr>
                  <w:rFonts w:ascii="Cambria Math" w:hAnsi="Cambria Math" w:cs="Times New Roman"/>
                </w:rPr>
                <m:t xml:space="preserve"> →</m:t>
              </m:r>
            </m:oMath>
            <w:proofErr w:type="gramEnd"/>
            <w:r w:rsidRPr="00537DFE">
              <w:rPr>
                <w:rFonts w:ascii="Times New Roman" w:hAnsi="Times New Roman" w:cs="Times New Roman"/>
              </w:rPr>
              <w:t xml:space="preserve"> Përcaktoni krijimin e kushteve të volitshme për fillesat e komb-shteteve.</w:t>
            </w:r>
          </w:p>
          <w:p w14:paraId="44CB9B6B"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rPr>
              <w:t>Nxënësit mbajnë në shënim në fletoren e punës përgjigjet duke nënvizuar në tekst momentet kyçe. Prezantohen përgjigjet nëpërmjet diskutimit.</w:t>
            </w:r>
          </w:p>
          <w:p w14:paraId="52162379" w14:textId="77777777" w:rsidR="00537DFE" w:rsidRPr="00537DFE" w:rsidRDefault="00537DFE" w:rsidP="00537DFE">
            <w:pPr>
              <w:contextualSpacing/>
              <w:rPr>
                <w:rFonts w:ascii="Times New Roman" w:hAnsi="Times New Roman" w:cs="Times New Roman"/>
              </w:rPr>
            </w:pPr>
          </w:p>
          <w:p w14:paraId="365BBD5D"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b/>
              </w:rPr>
              <w:t>Përforcimi</w:t>
            </w:r>
          </w:p>
          <w:p w14:paraId="787C5B8B" w14:textId="77777777" w:rsidR="00537DFE" w:rsidRPr="00537DFE" w:rsidRDefault="00537DFE" w:rsidP="00537DFE">
            <w:pPr>
              <w:contextualSpacing/>
              <w:rPr>
                <w:rFonts w:ascii="Times New Roman" w:hAnsi="Times New Roman" w:cs="Times New Roman"/>
              </w:rPr>
            </w:pPr>
            <w:r w:rsidRPr="00537DFE">
              <w:rPr>
                <w:rFonts w:ascii="Times New Roman" w:hAnsi="Times New Roman" w:cs="Times New Roman"/>
              </w:rPr>
              <w:t>Mësuesi/ja evidenton gjerësinë dhe thellësinë e problematikës për të arritur në përfundimin se çështjet janë trajtuar qartë. Organizon një diskutim duke drejtuar pyetje:</w:t>
            </w:r>
          </w:p>
          <w:p w14:paraId="55D0DDA1" w14:textId="77777777" w:rsidR="00537DFE" w:rsidRPr="00537DFE" w:rsidRDefault="00537DFE" w:rsidP="00537DFE">
            <w:pPr>
              <w:pStyle w:val="ListParagraph"/>
              <w:numPr>
                <w:ilvl w:val="0"/>
                <w:numId w:val="16"/>
              </w:numPr>
              <w:rPr>
                <w:rFonts w:ascii="Times New Roman" w:hAnsi="Times New Roman" w:cs="Times New Roman"/>
              </w:rPr>
            </w:pPr>
            <w:r w:rsidRPr="00537DFE">
              <w:rPr>
                <w:rFonts w:ascii="Times New Roman" w:hAnsi="Times New Roman" w:cs="Times New Roman"/>
              </w:rPr>
              <w:t>Pse zhvillimet u bënë baza e tranzicionit nga mesjeta drejt qytetërimit modern?</w:t>
            </w:r>
          </w:p>
          <w:p w14:paraId="48D34653" w14:textId="77777777" w:rsidR="00537DFE" w:rsidRDefault="00537DFE" w:rsidP="00537DFE">
            <w:pPr>
              <w:contextualSpacing/>
              <w:rPr>
                <w:rFonts w:ascii="Times New Roman" w:hAnsi="Times New Roman" w:cs="Times New Roman"/>
              </w:rPr>
            </w:pPr>
            <w:r w:rsidRPr="00537DFE">
              <w:rPr>
                <w:rFonts w:ascii="Times New Roman" w:hAnsi="Times New Roman" w:cs="Times New Roman"/>
              </w:rPr>
              <w:t>Pas diskutimit shtrohet kërkesa për organizimin e njohurive në formë grafike.</w:t>
            </w:r>
          </w:p>
          <w:p w14:paraId="6C3DBA03" w14:textId="77777777" w:rsidR="00537DFE" w:rsidRDefault="00D41183" w:rsidP="00537DFE">
            <w:pPr>
              <w:contextualSpacing/>
              <w:rPr>
                <w:rFonts w:ascii="Times New Roman" w:hAnsi="Times New Roman" w:cs="Times New Roman"/>
              </w:rPr>
            </w:pPr>
            <w:r>
              <w:rPr>
                <w:rFonts w:ascii="Times New Roman" w:hAnsi="Times New Roman" w:cs="Times New Roman"/>
                <w:i/>
                <w:noProof/>
              </w:rPr>
              <w:pict w14:anchorId="5889A217">
                <v:group id="_x0000_s1056" style="position:absolute;margin-left:20.9pt;margin-top:10.55pt;width:450.25pt;height:107.5pt;z-index:251668480" coordorigin="881,395" coordsize="9005,2150" wrapcoords="6300 0 6228 453 6192 2567 6300 4833 8424 7099 4824 9062 4824 9667 252 10573 -36 10724 -36 15558 5292 16766 6228 17370 5940 17521 5976 21448 14796 21448 14832 17521 13284 16766 21636 15255 21636 10724 21240 10724 15156 9667 15156 8911 8604 7250 12744 4984 12744 4833 12852 2567 12816 453 12744 0 6300 0">
                  <v:roundrect id="_x0000_s1036" style="position:absolute;left:2921;top:1294;width:4245;height:427" arcsize="10923f">
                    <v:textbox style="mso-next-textbox:#_x0000_s1036">
                      <w:txbxContent>
                        <w:p w14:paraId="271A9311" w14:textId="77777777" w:rsidR="00537DFE" w:rsidRPr="00527312" w:rsidRDefault="00537DFE" w:rsidP="001C767F">
                          <w:pPr>
                            <w:jc w:val="center"/>
                            <w:rPr>
                              <w:b/>
                              <w:lang w:val="sq-AL"/>
                            </w:rPr>
                          </w:pPr>
                          <w:r w:rsidRPr="00527312">
                            <w:rPr>
                              <w:b/>
                              <w:lang w:val="sq-AL"/>
                            </w:rPr>
                            <w:t>Tranzicioni drejt qytetërimit modern</w:t>
                          </w:r>
                        </w:p>
                      </w:txbxContent>
                    </v:textbox>
                  </v:roundrect>
                  <v:shapetype id="_x0000_t32" coordsize="21600,21600" o:spt="32" o:oned="t" path="m0,0l21600,21600e" filled="f">
                    <v:path arrowok="t" fillok="f" o:connecttype="none"/>
                    <o:lock v:ext="edit" shapetype="t"/>
                  </v:shapetype>
                  <v:shape id="_x0000_s1037" type="#_x0000_t32" style="position:absolute;left:7167;top:1699;width:495;height:0" o:connectortype="straight">
                    <v:stroke endarrow="block"/>
                  </v:shape>
                  <v:shape id="_x0000_s1038" type="#_x0000_t32" style="position:absolute;left:4838;top:1733;width:0;height:375" o:connectortype="straight">
                    <v:stroke endarrow="block"/>
                  </v:shape>
                  <v:shape id="_x0000_s1039" type="#_x0000_t32" style="position:absolute;left:4422;top:860;width:15;height:450;flip:y" o:connectortype="straight">
                    <v:stroke endarrow="block"/>
                  </v:shape>
                  <v:shape id="_x0000_s1040" type="#_x0000_t32" style="position:absolute;left:2577;top:1699;width:345;height:0;flip:x" o:connectortype="straight">
                    <v:stroke endarrow="block"/>
                  </v:shape>
                  <v:roundrect id="_x0000_s1041" style="position:absolute;left:3492;top:395;width:2715;height:480" arcsize="10923f">
                    <v:textbox style="mso-next-textbox:#_x0000_s1041">
                      <w:txbxContent>
                        <w:p w14:paraId="4A8B7FC9" w14:textId="77777777" w:rsidR="00537DFE" w:rsidRPr="00530534" w:rsidRDefault="00537DFE" w:rsidP="001C767F">
                          <w:pPr>
                            <w:rPr>
                              <w:lang w:val="sq-AL"/>
                            </w:rPr>
                          </w:pPr>
                          <w:r>
                            <w:rPr>
                              <w:lang w:val="sq-AL"/>
                            </w:rPr>
                            <w:t>Ndryshime në ekonomi</w:t>
                          </w:r>
                        </w:p>
                      </w:txbxContent>
                    </v:textbox>
                  </v:roundrect>
                  <v:roundrect id="_x0000_s1042" style="position:absolute;left:7741;top:1475;width:2145;height:417" arcsize="10923f">
                    <v:textbox style="mso-next-textbox:#_x0000_s1042">
                      <w:txbxContent>
                        <w:p w14:paraId="1CDC45A5" w14:textId="77777777" w:rsidR="00537DFE" w:rsidRPr="00530534" w:rsidRDefault="00537DFE" w:rsidP="001C767F">
                          <w:pPr>
                            <w:rPr>
                              <w:lang w:val="sq-AL"/>
                            </w:rPr>
                          </w:pPr>
                          <w:r>
                            <w:rPr>
                              <w:lang w:val="sq-AL"/>
                            </w:rPr>
                            <w:t>Lindja e qyteteve</w:t>
                          </w:r>
                        </w:p>
                      </w:txbxContent>
                    </v:textbox>
                  </v:roundrect>
                  <v:roundrect id="_x0000_s1043" style="position:absolute;left:3390;top:2133;width:3641;height:412" arcsize="10923f">
                    <v:textbox style="mso-next-textbox:#_x0000_s1043">
                      <w:txbxContent>
                        <w:p w14:paraId="1E0C2DCE" w14:textId="77777777" w:rsidR="00537DFE" w:rsidRPr="00530534" w:rsidRDefault="00537DFE" w:rsidP="001C767F">
                          <w:pPr>
                            <w:rPr>
                              <w:lang w:val="sq-AL"/>
                            </w:rPr>
                          </w:pPr>
                          <w:r>
                            <w:rPr>
                              <w:lang w:val="sq-AL"/>
                            </w:rPr>
                            <w:t>Kushtet për fillesat e komb-shteteve</w:t>
                          </w:r>
                        </w:p>
                      </w:txbxContent>
                    </v:textbox>
                  </v:roundrect>
                  <v:roundrect id="_x0000_s1044" style="position:absolute;left:881;top:1458;width:1695;height:466" arcsize="10923f">
                    <v:textbox style="mso-next-textbox:#_x0000_s1044">
                      <w:txbxContent>
                        <w:p w14:paraId="4CBA7305" w14:textId="77777777" w:rsidR="00537DFE" w:rsidRPr="00530534" w:rsidRDefault="00537DFE" w:rsidP="001C767F">
                          <w:pPr>
                            <w:rPr>
                              <w:lang w:val="sq-AL"/>
                            </w:rPr>
                          </w:pPr>
                          <w:r>
                            <w:rPr>
                              <w:lang w:val="sq-AL"/>
                            </w:rPr>
                            <w:t>Roli i qyteteve</w:t>
                          </w:r>
                        </w:p>
                      </w:txbxContent>
                    </v:textbox>
                  </v:roundrect>
                  <w10:wrap type="tight"/>
                </v:group>
              </w:pict>
            </w:r>
          </w:p>
          <w:p w14:paraId="1715F975" w14:textId="77777777" w:rsidR="00537DFE" w:rsidRDefault="00537DFE" w:rsidP="00537DFE">
            <w:pPr>
              <w:contextualSpacing/>
              <w:rPr>
                <w:rFonts w:ascii="Times New Roman" w:hAnsi="Times New Roman" w:cs="Times New Roman"/>
              </w:rPr>
            </w:pPr>
          </w:p>
          <w:p w14:paraId="410FB46D" w14:textId="77777777" w:rsidR="00537DFE" w:rsidRDefault="00537DFE" w:rsidP="00537DFE">
            <w:pPr>
              <w:contextualSpacing/>
              <w:rPr>
                <w:rFonts w:ascii="Times New Roman" w:hAnsi="Times New Roman" w:cs="Times New Roman"/>
              </w:rPr>
            </w:pPr>
          </w:p>
          <w:p w14:paraId="128998E9" w14:textId="77777777" w:rsidR="00537DFE" w:rsidRDefault="00537DFE" w:rsidP="00537DFE">
            <w:pPr>
              <w:contextualSpacing/>
              <w:rPr>
                <w:rFonts w:ascii="Times New Roman" w:hAnsi="Times New Roman" w:cs="Times New Roman"/>
              </w:rPr>
            </w:pPr>
          </w:p>
          <w:p w14:paraId="43BBD7EB" w14:textId="77777777" w:rsidR="00537DFE" w:rsidRPr="00537DFE" w:rsidRDefault="00537DFE" w:rsidP="00537DFE">
            <w:pPr>
              <w:contextualSpacing/>
              <w:rPr>
                <w:rFonts w:ascii="Times New Roman" w:hAnsi="Times New Roman" w:cs="Times New Roman"/>
              </w:rPr>
            </w:pPr>
          </w:p>
          <w:p w14:paraId="185731D5" w14:textId="77777777" w:rsidR="00527312" w:rsidRDefault="00527312" w:rsidP="00537DFE">
            <w:pPr>
              <w:contextualSpacing/>
              <w:rPr>
                <w:rFonts w:ascii="Times New Roman" w:hAnsi="Times New Roman" w:cs="Times New Roman"/>
              </w:rPr>
            </w:pPr>
          </w:p>
          <w:p w14:paraId="26D52713" w14:textId="77777777" w:rsidR="00537DFE" w:rsidRPr="00537DFE" w:rsidRDefault="00537DFE" w:rsidP="00537DFE">
            <w:pPr>
              <w:contextualSpacing/>
              <w:rPr>
                <w:rFonts w:ascii="Times New Roman" w:hAnsi="Times New Roman" w:cs="Times New Roman"/>
              </w:rPr>
            </w:pPr>
          </w:p>
        </w:tc>
      </w:tr>
    </w:tbl>
    <w:tbl>
      <w:tblPr>
        <w:tblStyle w:val="TableGrid"/>
        <w:tblpPr w:leftFromText="180" w:rightFromText="180" w:vertAnchor="text" w:horzAnchor="page" w:tblpX="866" w:tblpY="-1"/>
        <w:tblW w:w="10502" w:type="dxa"/>
        <w:tblLayout w:type="fixed"/>
        <w:tblLook w:val="04A0" w:firstRow="1" w:lastRow="0" w:firstColumn="1" w:lastColumn="0" w:noHBand="0" w:noVBand="1"/>
      </w:tblPr>
      <w:tblGrid>
        <w:gridCol w:w="10502"/>
      </w:tblGrid>
      <w:tr w:rsidR="001C767F" w:rsidRPr="00537DFE" w14:paraId="4E40D570" w14:textId="77777777" w:rsidTr="00537DFE">
        <w:trPr>
          <w:trHeight w:val="11919"/>
        </w:trPr>
        <w:tc>
          <w:tcPr>
            <w:tcW w:w="10502" w:type="dxa"/>
            <w:tcBorders>
              <w:bottom w:val="single" w:sz="4" w:space="0" w:color="000000" w:themeColor="text1"/>
            </w:tcBorders>
          </w:tcPr>
          <w:p w14:paraId="35283976" w14:textId="07D0E66B" w:rsidR="001C767F" w:rsidRPr="00537DFE" w:rsidRDefault="007031B7" w:rsidP="00537DFE">
            <w:pPr>
              <w:rPr>
                <w:rFonts w:ascii="Times New Roman" w:hAnsi="Times New Roman" w:cs="Times New Roman"/>
                <w:b/>
              </w:rPr>
            </w:pPr>
            <w:r w:rsidRPr="00537DFE">
              <w:rPr>
                <w:rFonts w:ascii="Times New Roman" w:hAnsi="Times New Roman" w:cs="Times New Roman"/>
                <w:b/>
              </w:rPr>
              <w:lastRenderedPageBreak/>
              <w:t>ORA E DYTË</w:t>
            </w:r>
          </w:p>
          <w:tbl>
            <w:tblPr>
              <w:tblStyle w:val="TableGrid"/>
              <w:tblW w:w="10249" w:type="dxa"/>
              <w:tblInd w:w="6" w:type="dxa"/>
              <w:tblLayout w:type="fixed"/>
              <w:tblLook w:val="04A0" w:firstRow="1" w:lastRow="0" w:firstColumn="1" w:lastColumn="0" w:noHBand="0" w:noVBand="1"/>
            </w:tblPr>
            <w:tblGrid>
              <w:gridCol w:w="1069"/>
              <w:gridCol w:w="3330"/>
              <w:gridCol w:w="3248"/>
              <w:gridCol w:w="2602"/>
            </w:tblGrid>
            <w:tr w:rsidR="007031B7" w:rsidRPr="00537DFE" w14:paraId="6928C2A4" w14:textId="77777777" w:rsidTr="00537DFE">
              <w:trPr>
                <w:trHeight w:val="188"/>
              </w:trPr>
              <w:tc>
                <w:tcPr>
                  <w:tcW w:w="1069" w:type="dxa"/>
                  <w:shd w:val="clear" w:color="auto" w:fill="D9D9D9" w:themeFill="background1" w:themeFillShade="D9"/>
                </w:tcPr>
                <w:p w14:paraId="633124FA" w14:textId="77777777" w:rsidR="007031B7" w:rsidRPr="00537DFE" w:rsidRDefault="007031B7" w:rsidP="006757A1">
                  <w:pPr>
                    <w:framePr w:hSpace="180" w:wrap="around" w:vAnchor="text" w:hAnchor="page" w:x="866" w:y="-1"/>
                    <w:rPr>
                      <w:rFonts w:ascii="Times New Roman" w:hAnsi="Times New Roman" w:cs="Times New Roman"/>
                      <w:b/>
                    </w:rPr>
                  </w:pPr>
                  <w:r w:rsidRPr="00537DFE">
                    <w:rPr>
                      <w:rFonts w:ascii="Times New Roman" w:hAnsi="Times New Roman" w:cs="Times New Roman"/>
                      <w:b/>
                    </w:rPr>
                    <w:t>FAZAT</w:t>
                  </w:r>
                </w:p>
              </w:tc>
              <w:tc>
                <w:tcPr>
                  <w:tcW w:w="3330" w:type="dxa"/>
                  <w:shd w:val="clear" w:color="auto" w:fill="D9D9D9" w:themeFill="background1" w:themeFillShade="D9"/>
                </w:tcPr>
                <w:p w14:paraId="6F64851A" w14:textId="77777777" w:rsidR="007031B7" w:rsidRPr="00537DFE" w:rsidRDefault="007031B7" w:rsidP="006757A1">
                  <w:pPr>
                    <w:framePr w:hSpace="180" w:wrap="around" w:vAnchor="text" w:hAnchor="page" w:x="866" w:y="-1"/>
                    <w:rPr>
                      <w:rFonts w:ascii="Times New Roman" w:hAnsi="Times New Roman" w:cs="Times New Roman"/>
                      <w:b/>
                    </w:rPr>
                  </w:pPr>
                  <w:r w:rsidRPr="00537DFE">
                    <w:rPr>
                      <w:rFonts w:ascii="Times New Roman" w:hAnsi="Times New Roman" w:cs="Times New Roman"/>
                      <w:b/>
                    </w:rPr>
                    <w:t>STRATEGJITË</w:t>
                  </w:r>
                </w:p>
              </w:tc>
              <w:tc>
                <w:tcPr>
                  <w:tcW w:w="3248" w:type="dxa"/>
                  <w:shd w:val="clear" w:color="auto" w:fill="D9D9D9" w:themeFill="background1" w:themeFillShade="D9"/>
                </w:tcPr>
                <w:p w14:paraId="7E532111" w14:textId="77777777" w:rsidR="007031B7" w:rsidRPr="00537DFE" w:rsidRDefault="007031B7" w:rsidP="006757A1">
                  <w:pPr>
                    <w:framePr w:hSpace="180" w:wrap="around" w:vAnchor="text" w:hAnchor="page" w:x="866" w:y="-1"/>
                    <w:rPr>
                      <w:rFonts w:ascii="Times New Roman" w:hAnsi="Times New Roman" w:cs="Times New Roman"/>
                      <w:b/>
                    </w:rPr>
                  </w:pPr>
                  <w:r w:rsidRPr="00537DFE">
                    <w:rPr>
                      <w:rFonts w:ascii="Times New Roman" w:hAnsi="Times New Roman" w:cs="Times New Roman"/>
                      <w:b/>
                    </w:rPr>
                    <w:t>VEPRIMTARITË E NX.</w:t>
                  </w:r>
                </w:p>
              </w:tc>
              <w:tc>
                <w:tcPr>
                  <w:tcW w:w="2602" w:type="dxa"/>
                  <w:shd w:val="clear" w:color="auto" w:fill="D9D9D9" w:themeFill="background1" w:themeFillShade="D9"/>
                </w:tcPr>
                <w:p w14:paraId="5628754C" w14:textId="77777777" w:rsidR="007031B7" w:rsidRPr="00537DFE" w:rsidRDefault="007031B7" w:rsidP="006757A1">
                  <w:pPr>
                    <w:framePr w:hSpace="180" w:wrap="around" w:vAnchor="text" w:hAnchor="page" w:x="866" w:y="-1"/>
                    <w:rPr>
                      <w:rFonts w:ascii="Times New Roman" w:hAnsi="Times New Roman" w:cs="Times New Roman"/>
                      <w:b/>
                    </w:rPr>
                  </w:pPr>
                  <w:r w:rsidRPr="00537DFE">
                    <w:rPr>
                      <w:rFonts w:ascii="Times New Roman" w:hAnsi="Times New Roman" w:cs="Times New Roman"/>
                      <w:b/>
                    </w:rPr>
                    <w:t>ORGANIZIMI I NX.</w:t>
                  </w:r>
                </w:p>
              </w:tc>
            </w:tr>
            <w:tr w:rsidR="007031B7" w:rsidRPr="00537DFE" w14:paraId="1F795C3C" w14:textId="77777777" w:rsidTr="00537DFE">
              <w:trPr>
                <w:trHeight w:val="197"/>
              </w:trPr>
              <w:tc>
                <w:tcPr>
                  <w:tcW w:w="1069" w:type="dxa"/>
                </w:tcPr>
                <w:p w14:paraId="5BC00C35"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P</w:t>
                  </w:r>
                </w:p>
              </w:tc>
              <w:tc>
                <w:tcPr>
                  <w:tcW w:w="3330" w:type="dxa"/>
                </w:tcPr>
                <w:p w14:paraId="71A1260B" w14:textId="77777777" w:rsidR="007031B7" w:rsidRPr="00537DFE" w:rsidRDefault="007031B7" w:rsidP="00D41183">
                  <w:pPr>
                    <w:framePr w:hSpace="180" w:wrap="around" w:vAnchor="text" w:hAnchor="page" w:x="866" w:y="-1"/>
                    <w:jc w:val="both"/>
                    <w:rPr>
                      <w:rFonts w:ascii="Times New Roman" w:hAnsi="Times New Roman" w:cs="Times New Roman"/>
                    </w:rPr>
                  </w:pPr>
                  <w:r w:rsidRPr="00537DFE">
                    <w:rPr>
                      <w:rFonts w:ascii="Times New Roman" w:hAnsi="Times New Roman" w:cs="Times New Roman"/>
                    </w:rPr>
                    <w:t>Di</w:t>
                  </w:r>
                </w:p>
              </w:tc>
              <w:tc>
                <w:tcPr>
                  <w:tcW w:w="3248" w:type="dxa"/>
                </w:tcPr>
                <w:p w14:paraId="4E3D5733"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Nxitja e diskutimit</w:t>
                  </w:r>
                </w:p>
              </w:tc>
              <w:tc>
                <w:tcPr>
                  <w:tcW w:w="2602" w:type="dxa"/>
                </w:tcPr>
                <w:p w14:paraId="22472C40"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Punë në grupe</w:t>
                  </w:r>
                </w:p>
              </w:tc>
            </w:tr>
            <w:tr w:rsidR="007031B7" w:rsidRPr="00537DFE" w14:paraId="07A4095A" w14:textId="77777777" w:rsidTr="00537DFE">
              <w:trPr>
                <w:trHeight w:val="107"/>
              </w:trPr>
              <w:tc>
                <w:tcPr>
                  <w:tcW w:w="1069" w:type="dxa"/>
                </w:tcPr>
                <w:p w14:paraId="0DD41A21"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N</w:t>
                  </w:r>
                </w:p>
              </w:tc>
              <w:tc>
                <w:tcPr>
                  <w:tcW w:w="3330" w:type="dxa"/>
                </w:tcPr>
                <w:p w14:paraId="1CFB1D89" w14:textId="77777777" w:rsidR="007031B7" w:rsidRPr="00537DFE" w:rsidRDefault="007031B7" w:rsidP="00D41183">
                  <w:pPr>
                    <w:framePr w:hSpace="180" w:wrap="around" w:vAnchor="text" w:hAnchor="page" w:x="866" w:y="-1"/>
                    <w:jc w:val="both"/>
                    <w:rPr>
                      <w:rFonts w:ascii="Times New Roman" w:hAnsi="Times New Roman" w:cs="Times New Roman"/>
                    </w:rPr>
                  </w:pPr>
                  <w:r w:rsidRPr="00537DFE">
                    <w:rPr>
                      <w:rFonts w:ascii="Times New Roman" w:hAnsi="Times New Roman" w:cs="Times New Roman"/>
                    </w:rPr>
                    <w:t>Dua të di</w:t>
                  </w:r>
                  <w:r w:rsidR="00537DFE">
                    <w:rPr>
                      <w:rFonts w:ascii="Times New Roman" w:hAnsi="Times New Roman" w:cs="Times New Roman"/>
                    </w:rPr>
                    <w:t xml:space="preserve"> </w:t>
                  </w:r>
                  <w:r w:rsidRPr="00537DFE">
                    <w:rPr>
                      <w:rFonts w:ascii="Times New Roman" w:hAnsi="Times New Roman" w:cs="Times New Roman"/>
                    </w:rPr>
                    <w:t>(Përvijimi i të menduarit)</w:t>
                  </w:r>
                </w:p>
              </w:tc>
              <w:tc>
                <w:tcPr>
                  <w:tcW w:w="3248" w:type="dxa"/>
                </w:tcPr>
                <w:p w14:paraId="68A8D76D"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Diskutimi i ideve</w:t>
                  </w:r>
                </w:p>
              </w:tc>
              <w:tc>
                <w:tcPr>
                  <w:tcW w:w="2602" w:type="dxa"/>
                </w:tcPr>
                <w:p w14:paraId="305D5574"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Punë në grupe</w:t>
                  </w:r>
                </w:p>
              </w:tc>
            </w:tr>
            <w:tr w:rsidR="007031B7" w:rsidRPr="00537DFE" w14:paraId="4A84A3F6" w14:textId="77777777" w:rsidTr="00537DFE">
              <w:trPr>
                <w:trHeight w:val="215"/>
              </w:trPr>
              <w:tc>
                <w:tcPr>
                  <w:tcW w:w="1069" w:type="dxa"/>
                </w:tcPr>
                <w:p w14:paraId="3B077CBD"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P</w:t>
                  </w:r>
                </w:p>
              </w:tc>
              <w:tc>
                <w:tcPr>
                  <w:tcW w:w="3330" w:type="dxa"/>
                </w:tcPr>
                <w:p w14:paraId="29493D99" w14:textId="77777777" w:rsidR="007031B7" w:rsidRPr="00537DFE" w:rsidRDefault="007031B7" w:rsidP="00D41183">
                  <w:pPr>
                    <w:framePr w:hSpace="180" w:wrap="around" w:vAnchor="text" w:hAnchor="page" w:x="866" w:y="-1"/>
                    <w:jc w:val="both"/>
                    <w:rPr>
                      <w:rFonts w:ascii="Times New Roman" w:hAnsi="Times New Roman" w:cs="Times New Roman"/>
                    </w:rPr>
                  </w:pPr>
                  <w:r w:rsidRPr="00537DFE">
                    <w:rPr>
                      <w:rFonts w:ascii="Times New Roman" w:hAnsi="Times New Roman" w:cs="Times New Roman"/>
                    </w:rPr>
                    <w:t>Mësova</w:t>
                  </w:r>
                  <w:r w:rsidR="00537DFE">
                    <w:rPr>
                      <w:rFonts w:ascii="Times New Roman" w:hAnsi="Times New Roman" w:cs="Times New Roman"/>
                    </w:rPr>
                    <w:t xml:space="preserve"> </w:t>
                  </w:r>
                  <w:r w:rsidRPr="00537DFE">
                    <w:rPr>
                      <w:rFonts w:ascii="Times New Roman" w:hAnsi="Times New Roman" w:cs="Times New Roman"/>
                    </w:rPr>
                    <w:t>(Ditari i të nxënit)</w:t>
                  </w:r>
                </w:p>
              </w:tc>
              <w:tc>
                <w:tcPr>
                  <w:tcW w:w="3248" w:type="dxa"/>
                </w:tcPr>
                <w:p w14:paraId="79CCCF60"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Ndërtimi i shprehive studimore</w:t>
                  </w:r>
                </w:p>
              </w:tc>
              <w:tc>
                <w:tcPr>
                  <w:tcW w:w="2602" w:type="dxa"/>
                </w:tcPr>
                <w:p w14:paraId="413C89F0" w14:textId="77777777" w:rsidR="007031B7" w:rsidRPr="00537DFE" w:rsidRDefault="007031B7" w:rsidP="006757A1">
                  <w:pPr>
                    <w:framePr w:hSpace="180" w:wrap="around" w:vAnchor="text" w:hAnchor="page" w:x="866" w:y="-1"/>
                    <w:rPr>
                      <w:rFonts w:ascii="Times New Roman" w:hAnsi="Times New Roman" w:cs="Times New Roman"/>
                    </w:rPr>
                  </w:pPr>
                  <w:r w:rsidRPr="00537DFE">
                    <w:rPr>
                      <w:rFonts w:ascii="Times New Roman" w:hAnsi="Times New Roman" w:cs="Times New Roman"/>
                    </w:rPr>
                    <w:t>Punë dyshe</w:t>
                  </w:r>
                </w:p>
              </w:tc>
            </w:tr>
          </w:tbl>
          <w:p w14:paraId="6C137308" w14:textId="77777777" w:rsidR="007031B7" w:rsidRPr="00537DFE" w:rsidRDefault="007031B7" w:rsidP="00537DFE">
            <w:pPr>
              <w:rPr>
                <w:rFonts w:ascii="Times New Roman" w:hAnsi="Times New Roman" w:cs="Times New Roman"/>
                <w:b/>
              </w:rPr>
            </w:pPr>
            <w:r w:rsidRPr="00537DFE">
              <w:rPr>
                <w:rFonts w:ascii="Times New Roman" w:hAnsi="Times New Roman" w:cs="Times New Roman"/>
                <w:b/>
              </w:rPr>
              <w:t>Parashikimi</w:t>
            </w:r>
          </w:p>
          <w:p w14:paraId="4130E774" w14:textId="77777777" w:rsidR="007031B7" w:rsidRPr="00537DFE" w:rsidRDefault="007031B7" w:rsidP="00537DFE">
            <w:pPr>
              <w:rPr>
                <w:rFonts w:ascii="Times New Roman" w:hAnsi="Times New Roman" w:cs="Times New Roman"/>
              </w:rPr>
            </w:pPr>
            <w:r w:rsidRPr="00537DFE">
              <w:rPr>
                <w:rFonts w:ascii="Times New Roman" w:hAnsi="Times New Roman" w:cs="Times New Roman"/>
              </w:rPr>
              <w:t>Mësuesi prezanton temën që do të z</w:t>
            </w:r>
            <w:bookmarkStart w:id="0" w:name="_GoBack"/>
            <w:bookmarkEnd w:id="0"/>
            <w:r w:rsidRPr="00537DFE">
              <w:rPr>
                <w:rFonts w:ascii="Times New Roman" w:hAnsi="Times New Roman" w:cs="Times New Roman"/>
              </w:rPr>
              <w:t xml:space="preserve">hvillohet në këtë orë mësimi. Ai uu kërkon nxënësve të thonë se çfarë dinë rreth saj. Opinionet e nxënësve mësuesi i shënon në shtyllën e parë të organizuesit </w:t>
            </w:r>
            <w:r w:rsidR="00537DFE">
              <w:rPr>
                <w:rFonts w:ascii="Times New Roman" w:hAnsi="Times New Roman" w:cs="Times New Roman"/>
              </w:rPr>
              <w:t>me tre kolona (di – dua të di –</w:t>
            </w:r>
            <w:r w:rsidRPr="00537DFE">
              <w:rPr>
                <w:rFonts w:ascii="Times New Roman" w:hAnsi="Times New Roman" w:cs="Times New Roman"/>
              </w:rPr>
              <w:t>mësova).</w:t>
            </w:r>
          </w:p>
          <w:p w14:paraId="125C59D4" w14:textId="02477C6D" w:rsidR="00326732" w:rsidRPr="00537DFE" w:rsidRDefault="007031B7" w:rsidP="00537DFE">
            <w:pPr>
              <w:rPr>
                <w:rFonts w:ascii="Times New Roman" w:hAnsi="Times New Roman" w:cs="Times New Roman"/>
              </w:rPr>
            </w:pPr>
            <w:r w:rsidRPr="00537DFE">
              <w:rPr>
                <w:rFonts w:ascii="Times New Roman" w:hAnsi="Times New Roman" w:cs="Times New Roman"/>
              </w:rPr>
              <w:t>Nxënësit udhëzohen të lexojnë materialin e ri, pyetjet që u lindin i hedhin në kolonën e mesit. Mbas leximit vëmendja e nxënësit përqëndrohet tek kolona e tretë në mënyrë që ata të zbulojnë informacionin që u përgjigjet pyetjeve që atyre u kanë lindur më parë.</w:t>
            </w:r>
          </w:p>
          <w:tbl>
            <w:tblPr>
              <w:tblStyle w:val="TableGrid"/>
              <w:tblW w:w="10254" w:type="dxa"/>
              <w:tblInd w:w="1" w:type="dxa"/>
              <w:tblLayout w:type="fixed"/>
              <w:tblLook w:val="04A0" w:firstRow="1" w:lastRow="0" w:firstColumn="1" w:lastColumn="0" w:noHBand="0" w:noVBand="1"/>
            </w:tblPr>
            <w:tblGrid>
              <w:gridCol w:w="3559"/>
              <w:gridCol w:w="4445"/>
              <w:gridCol w:w="2250"/>
            </w:tblGrid>
            <w:tr w:rsidR="007031B7" w:rsidRPr="00537DFE" w14:paraId="1398E916" w14:textId="77777777" w:rsidTr="00537DFE">
              <w:trPr>
                <w:trHeight w:val="258"/>
              </w:trPr>
              <w:tc>
                <w:tcPr>
                  <w:tcW w:w="10254" w:type="dxa"/>
                  <w:gridSpan w:val="3"/>
                  <w:shd w:val="clear" w:color="auto" w:fill="D9D9D9" w:themeFill="background1" w:themeFillShade="D9"/>
                </w:tcPr>
                <w:p w14:paraId="7BEECF70" w14:textId="77777777" w:rsidR="007031B7" w:rsidRPr="00537DFE" w:rsidRDefault="007031B7" w:rsidP="006757A1">
                  <w:pPr>
                    <w:framePr w:hSpace="180" w:wrap="around" w:vAnchor="text" w:hAnchor="page" w:x="866" w:y="-1"/>
                    <w:jc w:val="center"/>
                    <w:rPr>
                      <w:rFonts w:ascii="Times New Roman" w:hAnsi="Times New Roman" w:cs="Times New Roman"/>
                    </w:rPr>
                  </w:pPr>
                  <w:r w:rsidRPr="00537DFE">
                    <w:rPr>
                      <w:rFonts w:ascii="Times New Roman" w:hAnsi="Times New Roman" w:cs="Times New Roman"/>
                    </w:rPr>
                    <w:t>MBRETËRIA E ANGLISË</w:t>
                  </w:r>
                </w:p>
              </w:tc>
            </w:tr>
            <w:tr w:rsidR="00537DFE" w:rsidRPr="00537DFE" w14:paraId="7C654609" w14:textId="77777777" w:rsidTr="00D0228A">
              <w:trPr>
                <w:trHeight w:val="273"/>
              </w:trPr>
              <w:tc>
                <w:tcPr>
                  <w:tcW w:w="3559" w:type="dxa"/>
                  <w:shd w:val="clear" w:color="auto" w:fill="D9D9D9" w:themeFill="background1" w:themeFillShade="D9"/>
                </w:tcPr>
                <w:p w14:paraId="6C32ABF5" w14:textId="77777777" w:rsidR="007031B7" w:rsidRPr="00537DFE" w:rsidRDefault="007031B7" w:rsidP="006757A1">
                  <w:pPr>
                    <w:framePr w:hSpace="180" w:wrap="around" w:vAnchor="text" w:hAnchor="page" w:x="866" w:y="-1"/>
                    <w:jc w:val="center"/>
                    <w:rPr>
                      <w:rFonts w:ascii="Times New Roman" w:hAnsi="Times New Roman" w:cs="Times New Roman"/>
                    </w:rPr>
                  </w:pPr>
                  <w:r w:rsidRPr="00537DFE">
                    <w:rPr>
                      <w:rFonts w:ascii="Times New Roman" w:hAnsi="Times New Roman" w:cs="Times New Roman"/>
                    </w:rPr>
                    <w:t>DI</w:t>
                  </w:r>
                </w:p>
              </w:tc>
              <w:tc>
                <w:tcPr>
                  <w:tcW w:w="4445" w:type="dxa"/>
                  <w:shd w:val="clear" w:color="auto" w:fill="D9D9D9" w:themeFill="background1" w:themeFillShade="D9"/>
                </w:tcPr>
                <w:p w14:paraId="6EFBD455" w14:textId="77777777" w:rsidR="007031B7" w:rsidRPr="00537DFE" w:rsidRDefault="007031B7" w:rsidP="006757A1">
                  <w:pPr>
                    <w:framePr w:hSpace="180" w:wrap="around" w:vAnchor="text" w:hAnchor="page" w:x="866" w:y="-1"/>
                    <w:jc w:val="center"/>
                    <w:rPr>
                      <w:rFonts w:ascii="Times New Roman" w:hAnsi="Times New Roman" w:cs="Times New Roman"/>
                    </w:rPr>
                  </w:pPr>
                  <w:r w:rsidRPr="00537DFE">
                    <w:rPr>
                      <w:rFonts w:ascii="Times New Roman" w:hAnsi="Times New Roman" w:cs="Times New Roman"/>
                    </w:rPr>
                    <w:t>DUA TË DI</w:t>
                  </w:r>
                </w:p>
              </w:tc>
              <w:tc>
                <w:tcPr>
                  <w:tcW w:w="2250" w:type="dxa"/>
                  <w:shd w:val="clear" w:color="auto" w:fill="D9D9D9" w:themeFill="background1" w:themeFillShade="D9"/>
                </w:tcPr>
                <w:p w14:paraId="4E0DA44F" w14:textId="77777777" w:rsidR="007031B7" w:rsidRPr="00537DFE" w:rsidRDefault="007031B7" w:rsidP="006757A1">
                  <w:pPr>
                    <w:framePr w:hSpace="180" w:wrap="around" w:vAnchor="text" w:hAnchor="page" w:x="866" w:y="-1"/>
                    <w:jc w:val="center"/>
                    <w:rPr>
                      <w:rFonts w:ascii="Times New Roman" w:hAnsi="Times New Roman" w:cs="Times New Roman"/>
                    </w:rPr>
                  </w:pPr>
                  <w:r w:rsidRPr="00537DFE">
                    <w:rPr>
                      <w:rFonts w:ascii="Times New Roman" w:hAnsi="Times New Roman" w:cs="Times New Roman"/>
                    </w:rPr>
                    <w:t>MËSOVA</w:t>
                  </w:r>
                </w:p>
              </w:tc>
            </w:tr>
            <w:tr w:rsidR="00537DFE" w:rsidRPr="00537DFE" w14:paraId="56E66397" w14:textId="77777777" w:rsidTr="00D0228A">
              <w:trPr>
                <w:trHeight w:val="1043"/>
              </w:trPr>
              <w:tc>
                <w:tcPr>
                  <w:tcW w:w="3559" w:type="dxa"/>
                </w:tcPr>
                <w:p w14:paraId="543CB138" w14:textId="77777777" w:rsidR="00326732" w:rsidRPr="00537DFE" w:rsidRDefault="007031B7" w:rsidP="006757A1">
                  <w:pPr>
                    <w:pStyle w:val="ListParagraph"/>
                    <w:framePr w:hSpace="180" w:wrap="around" w:vAnchor="text" w:hAnchor="page" w:x="866" w:y="-1"/>
                    <w:numPr>
                      <w:ilvl w:val="0"/>
                      <w:numId w:val="17"/>
                    </w:numPr>
                    <w:rPr>
                      <w:rFonts w:ascii="Times New Roman" w:hAnsi="Times New Roman" w:cs="Times New Roman"/>
                    </w:rPr>
                  </w:pPr>
                  <w:r w:rsidRPr="00537DFE">
                    <w:rPr>
                      <w:rFonts w:ascii="Times New Roman" w:hAnsi="Times New Roman" w:cs="Times New Roman"/>
                    </w:rPr>
                    <w:t>Anglia pushtohet nga fiset anglo-saksone dhe nomandët</w:t>
                  </w:r>
                </w:p>
                <w:p w14:paraId="37678530" w14:textId="77777777" w:rsidR="00326732" w:rsidRPr="00537DFE" w:rsidRDefault="007031B7" w:rsidP="006757A1">
                  <w:pPr>
                    <w:pStyle w:val="ListParagraph"/>
                    <w:framePr w:hSpace="180" w:wrap="around" w:vAnchor="text" w:hAnchor="page" w:x="866" w:y="-1"/>
                    <w:numPr>
                      <w:ilvl w:val="0"/>
                      <w:numId w:val="17"/>
                    </w:numPr>
                    <w:rPr>
                      <w:rFonts w:ascii="Times New Roman" w:hAnsi="Times New Roman" w:cs="Times New Roman"/>
                    </w:rPr>
                  </w:pPr>
                  <w:r w:rsidRPr="00537DFE">
                    <w:rPr>
                      <w:rFonts w:ascii="Times New Roman" w:hAnsi="Times New Roman" w:cs="Times New Roman"/>
                    </w:rPr>
                    <w:t xml:space="preserve">Pozita ishullore </w:t>
                  </w:r>
                </w:p>
                <w:p w14:paraId="196D6618" w14:textId="77777777" w:rsidR="007031B7" w:rsidRPr="00537DFE" w:rsidRDefault="007031B7" w:rsidP="006757A1">
                  <w:pPr>
                    <w:pStyle w:val="ListParagraph"/>
                    <w:framePr w:hSpace="180" w:wrap="around" w:vAnchor="text" w:hAnchor="page" w:x="866" w:y="-1"/>
                    <w:numPr>
                      <w:ilvl w:val="0"/>
                      <w:numId w:val="17"/>
                    </w:numPr>
                    <w:rPr>
                      <w:rFonts w:ascii="Times New Roman" w:hAnsi="Times New Roman" w:cs="Times New Roman"/>
                      <w:b/>
                    </w:rPr>
                  </w:pPr>
                  <w:r w:rsidRPr="00537DFE">
                    <w:rPr>
                      <w:rFonts w:ascii="Times New Roman" w:hAnsi="Times New Roman" w:cs="Times New Roman"/>
                    </w:rPr>
                    <w:t>Mbizotëronte feudalizmi</w:t>
                  </w:r>
                </w:p>
              </w:tc>
              <w:tc>
                <w:tcPr>
                  <w:tcW w:w="4445" w:type="dxa"/>
                </w:tcPr>
                <w:p w14:paraId="14F27087" w14:textId="5ADABF3E" w:rsidR="00326732" w:rsidRPr="00537DFE" w:rsidRDefault="007031B7" w:rsidP="006757A1">
                  <w:pPr>
                    <w:pStyle w:val="ListParagraph"/>
                    <w:framePr w:hSpace="180" w:wrap="around" w:vAnchor="text" w:hAnchor="page" w:x="866" w:y="-1"/>
                    <w:numPr>
                      <w:ilvl w:val="0"/>
                      <w:numId w:val="19"/>
                    </w:numPr>
                    <w:rPr>
                      <w:rFonts w:ascii="Times New Roman" w:hAnsi="Times New Roman" w:cs="Times New Roman"/>
                    </w:rPr>
                  </w:pPr>
                  <w:r w:rsidRPr="00537DFE">
                    <w:rPr>
                      <w:rFonts w:ascii="Times New Roman" w:hAnsi="Times New Roman" w:cs="Times New Roman"/>
                    </w:rPr>
                    <w:t xml:space="preserve">Cili qe roli i Uilliam pushtuesit? </w:t>
                  </w:r>
                </w:p>
                <w:p w14:paraId="33D39B4C" w14:textId="14E79826" w:rsidR="00326732" w:rsidRPr="00537DFE" w:rsidRDefault="007031B7" w:rsidP="006757A1">
                  <w:pPr>
                    <w:pStyle w:val="ListParagraph"/>
                    <w:framePr w:hSpace="180" w:wrap="around" w:vAnchor="text" w:hAnchor="page" w:x="866" w:y="-1"/>
                    <w:numPr>
                      <w:ilvl w:val="0"/>
                      <w:numId w:val="19"/>
                    </w:numPr>
                    <w:rPr>
                      <w:rFonts w:ascii="Times New Roman" w:hAnsi="Times New Roman" w:cs="Times New Roman"/>
                    </w:rPr>
                  </w:pPr>
                  <w:r w:rsidRPr="00537DFE">
                    <w:rPr>
                      <w:rFonts w:ascii="Times New Roman" w:hAnsi="Times New Roman" w:cs="Times New Roman"/>
                    </w:rPr>
                    <w:t xml:space="preserve">Ç’përfaqësonte Karta e Madhe e Lirive? </w:t>
                  </w:r>
                </w:p>
                <w:p w14:paraId="57F98B8C" w14:textId="13C4AF7E" w:rsidR="007031B7" w:rsidRPr="00537DFE" w:rsidRDefault="007031B7" w:rsidP="006757A1">
                  <w:pPr>
                    <w:pStyle w:val="ListParagraph"/>
                    <w:framePr w:hSpace="180" w:wrap="around" w:vAnchor="text" w:hAnchor="page" w:x="866" w:y="-1"/>
                    <w:numPr>
                      <w:ilvl w:val="0"/>
                      <w:numId w:val="19"/>
                    </w:numPr>
                    <w:rPr>
                      <w:rFonts w:ascii="Times New Roman" w:hAnsi="Times New Roman" w:cs="Times New Roman"/>
                      <w:b/>
                    </w:rPr>
                  </w:pPr>
                  <w:r w:rsidRPr="00537DFE">
                    <w:rPr>
                      <w:rFonts w:ascii="Times New Roman" w:hAnsi="Times New Roman" w:cs="Times New Roman"/>
                    </w:rPr>
                    <w:t>Pse mbretëria mori formën e qeverisjes si mbretëri e kufizuar?</w:t>
                  </w:r>
                </w:p>
              </w:tc>
              <w:tc>
                <w:tcPr>
                  <w:tcW w:w="2250" w:type="dxa"/>
                </w:tcPr>
                <w:p w14:paraId="1B6B6B01" w14:textId="77777777" w:rsidR="007031B7" w:rsidRPr="00537DFE" w:rsidRDefault="007031B7" w:rsidP="006757A1">
                  <w:pPr>
                    <w:framePr w:hSpace="180" w:wrap="around" w:vAnchor="text" w:hAnchor="page" w:x="866" w:y="-1"/>
                    <w:rPr>
                      <w:rFonts w:ascii="Times New Roman" w:hAnsi="Times New Roman" w:cs="Times New Roman"/>
                      <w:b/>
                    </w:rPr>
                  </w:pPr>
                </w:p>
                <w:p w14:paraId="02F4C37C" w14:textId="77777777" w:rsidR="007031B7" w:rsidRPr="00537DFE" w:rsidRDefault="007031B7" w:rsidP="006757A1">
                  <w:pPr>
                    <w:framePr w:hSpace="180" w:wrap="around" w:vAnchor="text" w:hAnchor="page" w:x="866" w:y="-1"/>
                    <w:rPr>
                      <w:rFonts w:ascii="Times New Roman" w:hAnsi="Times New Roman" w:cs="Times New Roman"/>
                      <w:b/>
                    </w:rPr>
                  </w:pPr>
                </w:p>
                <w:p w14:paraId="02FC0F6B" w14:textId="77777777" w:rsidR="007031B7" w:rsidRPr="00537DFE" w:rsidRDefault="007031B7" w:rsidP="006757A1">
                  <w:pPr>
                    <w:framePr w:hSpace="180" w:wrap="around" w:vAnchor="text" w:hAnchor="page" w:x="866" w:y="-1"/>
                    <w:rPr>
                      <w:rFonts w:ascii="Times New Roman" w:hAnsi="Times New Roman" w:cs="Times New Roman"/>
                      <w:b/>
                    </w:rPr>
                  </w:pPr>
                </w:p>
                <w:p w14:paraId="1AE82529" w14:textId="77777777" w:rsidR="007031B7" w:rsidRPr="00537DFE" w:rsidRDefault="007031B7" w:rsidP="006757A1">
                  <w:pPr>
                    <w:framePr w:hSpace="180" w:wrap="around" w:vAnchor="text" w:hAnchor="page" w:x="866" w:y="-1"/>
                    <w:rPr>
                      <w:rFonts w:ascii="Times New Roman" w:hAnsi="Times New Roman" w:cs="Times New Roman"/>
                      <w:b/>
                    </w:rPr>
                  </w:pPr>
                </w:p>
              </w:tc>
            </w:tr>
          </w:tbl>
          <w:p w14:paraId="6B102099" w14:textId="77777777" w:rsidR="00326732" w:rsidRPr="00537DFE" w:rsidRDefault="00326732" w:rsidP="00537DFE">
            <w:pPr>
              <w:rPr>
                <w:rFonts w:ascii="Times New Roman" w:hAnsi="Times New Roman" w:cs="Times New Roman"/>
                <w:b/>
              </w:rPr>
            </w:pPr>
            <w:r w:rsidRPr="00537DFE">
              <w:rPr>
                <w:rFonts w:ascii="Times New Roman" w:hAnsi="Times New Roman" w:cs="Times New Roman"/>
                <w:b/>
              </w:rPr>
              <w:t>Ndërtimi i njohurive – Dua të di</w:t>
            </w:r>
          </w:p>
          <w:p w14:paraId="64BF908E" w14:textId="77777777" w:rsidR="00326732" w:rsidRPr="00537DFE" w:rsidRDefault="00326732" w:rsidP="00537DFE">
            <w:pPr>
              <w:rPr>
                <w:rFonts w:ascii="Times New Roman" w:hAnsi="Times New Roman" w:cs="Times New Roman"/>
              </w:rPr>
            </w:pPr>
            <w:r w:rsidRPr="00537DFE">
              <w:rPr>
                <w:rFonts w:ascii="Times New Roman" w:hAnsi="Times New Roman" w:cs="Times New Roman"/>
              </w:rPr>
              <w:t xml:space="preserve">Mësuesi paraqet në tabelë skematikisht një hartë të të menduarit dhe i kërkon nxënësve që të ndahen në grupe nga 4 veta ti shtojnë skemës informacion nga njohuritë e mëparshme dhe nga materiali i ri që kanë lexuar në tekst.                            </w:t>
            </w:r>
          </w:p>
          <w:p w14:paraId="020C92A6" w14:textId="77777777" w:rsidR="00326732" w:rsidRPr="00537DFE" w:rsidRDefault="00326732" w:rsidP="00537DFE">
            <w:pPr>
              <w:rPr>
                <w:rFonts w:ascii="Times New Roman" w:hAnsi="Times New Roman" w:cs="Times New Roman"/>
              </w:rPr>
            </w:pPr>
            <w:r w:rsidRPr="00537DFE">
              <w:rPr>
                <w:rFonts w:ascii="Times New Roman" w:hAnsi="Times New Roman" w:cs="Times New Roman"/>
              </w:rPr>
              <w:t>Identifikon arsyet e hartimit të një dokumenti që kufizonte pushtetin e mbretit.</w:t>
            </w:r>
          </w:p>
          <w:p w14:paraId="3762A007" w14:textId="77777777" w:rsidR="00934EAD" w:rsidRPr="00537DFE" w:rsidRDefault="00934EAD" w:rsidP="00537DFE">
            <w:pPr>
              <w:rPr>
                <w:rFonts w:ascii="Times New Roman" w:hAnsi="Times New Roman" w:cs="Times New Roman"/>
              </w:rPr>
            </w:pPr>
          </w:p>
          <w:p w14:paraId="5DA20F73" w14:textId="77777777" w:rsidR="00326732" w:rsidRPr="00537DFE" w:rsidRDefault="00326732" w:rsidP="00537DFE">
            <w:pPr>
              <w:rPr>
                <w:rFonts w:ascii="Times New Roman" w:hAnsi="Times New Roman" w:cs="Times New Roman"/>
                <w:b/>
              </w:rPr>
            </w:pPr>
            <w:r w:rsidRPr="00537DFE">
              <w:rPr>
                <w:rFonts w:ascii="Times New Roman" w:hAnsi="Times New Roman" w:cs="Times New Roman"/>
                <w:b/>
              </w:rPr>
              <w:t xml:space="preserve"> Arsyet:</w:t>
            </w:r>
          </w:p>
          <w:p w14:paraId="2D3796A1" w14:textId="77777777" w:rsidR="00326732" w:rsidRPr="00537DFE" w:rsidRDefault="00326732" w:rsidP="00537DFE">
            <w:pPr>
              <w:rPr>
                <w:rFonts w:ascii="Times New Roman" w:hAnsi="Times New Roman" w:cs="Times New Roman"/>
              </w:rPr>
            </w:pPr>
            <w:r w:rsidRPr="00537DFE">
              <w:rPr>
                <w:rFonts w:ascii="Times New Roman" w:hAnsi="Times New Roman" w:cs="Times New Roman"/>
              </w:rPr>
              <w:t xml:space="preserve"> • Shpërfillja e ligjeve nga ana e Xhonit</w:t>
            </w:r>
          </w:p>
          <w:p w14:paraId="489A6EE3" w14:textId="77777777" w:rsidR="00326732" w:rsidRPr="00537DFE" w:rsidRDefault="00326732" w:rsidP="00537DFE">
            <w:pPr>
              <w:rPr>
                <w:rFonts w:ascii="Times New Roman" w:hAnsi="Times New Roman" w:cs="Times New Roman"/>
              </w:rPr>
            </w:pPr>
            <w:r w:rsidRPr="00537DFE">
              <w:rPr>
                <w:rFonts w:ascii="Times New Roman" w:hAnsi="Times New Roman" w:cs="Times New Roman"/>
              </w:rPr>
              <w:t xml:space="preserve"> • Shpenzimet e oborrit mbretëror </w:t>
            </w:r>
          </w:p>
          <w:p w14:paraId="679CD07B" w14:textId="77777777" w:rsidR="00326732" w:rsidRPr="00537DFE" w:rsidRDefault="00326732" w:rsidP="00537DFE">
            <w:pPr>
              <w:rPr>
                <w:rFonts w:ascii="Times New Roman" w:hAnsi="Times New Roman" w:cs="Times New Roman"/>
              </w:rPr>
            </w:pPr>
            <w:r w:rsidRPr="00537DFE">
              <w:rPr>
                <w:rFonts w:ascii="Times New Roman" w:hAnsi="Times New Roman" w:cs="Times New Roman"/>
              </w:rPr>
              <w:t xml:space="preserve">• Vendosja e taksave të reja </w:t>
            </w:r>
          </w:p>
          <w:p w14:paraId="05F6EC9B" w14:textId="77777777" w:rsidR="00934EAD" w:rsidRPr="00537DFE" w:rsidRDefault="00934EAD" w:rsidP="00537DFE">
            <w:pPr>
              <w:rPr>
                <w:rFonts w:ascii="Times New Roman" w:hAnsi="Times New Roman" w:cs="Times New Roman"/>
              </w:rPr>
            </w:pPr>
          </w:p>
          <w:p w14:paraId="6CDFBBB1" w14:textId="77777777" w:rsidR="000D2219" w:rsidRPr="00537DFE" w:rsidRDefault="00326732" w:rsidP="00537DFE">
            <w:pPr>
              <w:rPr>
                <w:rFonts w:ascii="Times New Roman" w:hAnsi="Times New Roman" w:cs="Times New Roman"/>
              </w:rPr>
            </w:pPr>
            <w:r w:rsidRPr="00537DFE">
              <w:rPr>
                <w:rFonts w:ascii="Times New Roman" w:hAnsi="Times New Roman" w:cs="Times New Roman"/>
                <w:b/>
              </w:rPr>
              <w:t>Pasojat</w:t>
            </w:r>
            <w:r w:rsidRPr="00537DFE">
              <w:rPr>
                <w:rFonts w:ascii="Times New Roman" w:hAnsi="Times New Roman" w:cs="Times New Roman"/>
              </w:rPr>
              <w:t xml:space="preserve">: </w:t>
            </w:r>
          </w:p>
          <w:p w14:paraId="5E3056C8" w14:textId="77777777" w:rsidR="00326732" w:rsidRPr="00537DFE" w:rsidRDefault="00326732" w:rsidP="00537DFE">
            <w:pPr>
              <w:rPr>
                <w:rFonts w:ascii="Times New Roman" w:hAnsi="Times New Roman" w:cs="Times New Roman"/>
              </w:rPr>
            </w:pPr>
            <w:r w:rsidRPr="00537DFE">
              <w:rPr>
                <w:rFonts w:ascii="Times New Roman" w:hAnsi="Times New Roman" w:cs="Times New Roman"/>
              </w:rPr>
              <w:t>Në vitin 1215 kërkesat e baronëve, fisnikëve, banorëve të qyteteve u formuluan në dokumentin e quajtur:</w:t>
            </w:r>
          </w:p>
          <w:p w14:paraId="241D54DC" w14:textId="77777777" w:rsidR="00326732" w:rsidRPr="00537DFE" w:rsidRDefault="00D41183" w:rsidP="00537DFE">
            <w:pPr>
              <w:rPr>
                <w:rFonts w:ascii="Times New Roman" w:hAnsi="Times New Roman" w:cs="Times New Roman"/>
              </w:rPr>
            </w:pPr>
            <w:r>
              <w:rPr>
                <w:rFonts w:ascii="Times New Roman" w:hAnsi="Times New Roman" w:cs="Times New Roman"/>
                <w:noProof/>
              </w:rPr>
              <w:pict w14:anchorId="331C31CF">
                <v:shapetype id="_x0000_t202" coordsize="21600,21600" o:spt="202" path="m0,0l0,21600,21600,21600,21600,0xe">
                  <v:stroke joinstyle="miter"/>
                  <v:path gradientshapeok="t" o:connecttype="rect"/>
                </v:shapetype>
                <v:shape id="_x0000_s1045" type="#_x0000_t202" style="position:absolute;margin-left:174.45pt;margin-top:6.95pt;width:122.25pt;height:24pt;z-index:251669504">
                  <v:textbox style="mso-next-textbox:#_x0000_s1045">
                    <w:txbxContent>
                      <w:p w14:paraId="34459122" w14:textId="77777777" w:rsidR="00537DFE" w:rsidRPr="00326732" w:rsidRDefault="00537DFE">
                        <w:pPr>
                          <w:rPr>
                            <w:b/>
                            <w:lang w:val="sq-AL"/>
                          </w:rPr>
                        </w:pPr>
                        <w:r w:rsidRPr="00326732">
                          <w:rPr>
                            <w:b/>
                            <w:lang w:val="sq-AL"/>
                          </w:rPr>
                          <w:t>Karta e Madhe e Lirive</w:t>
                        </w:r>
                      </w:p>
                    </w:txbxContent>
                  </v:textbox>
                </v:shape>
              </w:pict>
            </w:r>
          </w:p>
          <w:p w14:paraId="144D45E1" w14:textId="5B823868" w:rsidR="00326732" w:rsidRPr="00537DFE" w:rsidRDefault="00D41183" w:rsidP="00537DFE">
            <w:pPr>
              <w:rPr>
                <w:rFonts w:ascii="Times New Roman" w:hAnsi="Times New Roman" w:cs="Times New Roman"/>
              </w:rPr>
            </w:pPr>
            <w:r>
              <w:rPr>
                <w:rFonts w:ascii="Times New Roman" w:hAnsi="Times New Roman" w:cs="Times New Roman"/>
                <w:noProof/>
              </w:rPr>
              <w:pict w14:anchorId="5BAFA9CA">
                <v:shape id="_x0000_s1052" type="#_x0000_t202" style="position:absolute;margin-left:306.45pt;margin-top:29.55pt;width:144.75pt;height:22.5pt;z-index:251675648">
                  <v:textbox style="mso-next-textbox:#_x0000_s1052">
                    <w:txbxContent>
                      <w:p w14:paraId="2C93561E" w14:textId="77777777" w:rsidR="00537DFE" w:rsidRPr="00326732" w:rsidRDefault="00537DFE">
                        <w:pPr>
                          <w:rPr>
                            <w:lang w:val="sq-AL"/>
                          </w:rPr>
                        </w:pPr>
                        <w:r>
                          <w:rPr>
                            <w:lang w:val="sq-AL"/>
                          </w:rPr>
                          <w:t>Mbreti duhej t’i bindej ligjit</w:t>
                        </w:r>
                      </w:p>
                    </w:txbxContent>
                  </v:textbox>
                </v:shape>
              </w:pict>
            </w:r>
            <w:r>
              <w:rPr>
                <w:rFonts w:ascii="Times New Roman" w:hAnsi="Times New Roman" w:cs="Times New Roman"/>
                <w:noProof/>
              </w:rPr>
              <w:pict w14:anchorId="25FB9A02">
                <v:shape id="_x0000_s1050" type="#_x0000_t202" style="position:absolute;margin-left:42.45pt;margin-top:29.55pt;width:112.5pt;height:22.5pt;z-index:251673600">
                  <v:textbox style="mso-next-textbox:#_x0000_s1050">
                    <w:txbxContent>
                      <w:p w14:paraId="0E1E2993" w14:textId="77777777" w:rsidR="00537DFE" w:rsidRPr="00326732" w:rsidRDefault="00537DFE">
                        <w:pPr>
                          <w:rPr>
                            <w:lang w:val="sq-AL"/>
                          </w:rPr>
                        </w:pPr>
                        <w:r>
                          <w:rPr>
                            <w:lang w:val="sq-AL"/>
                          </w:rPr>
                          <w:t>Taksë me përfaqësim</w:t>
                        </w:r>
                      </w:p>
                    </w:txbxContent>
                  </v:textbox>
                </v:shape>
              </w:pict>
            </w:r>
            <w:r>
              <w:rPr>
                <w:rFonts w:ascii="Times New Roman" w:hAnsi="Times New Roman" w:cs="Times New Roman"/>
                <w:noProof/>
              </w:rPr>
              <w:pict w14:anchorId="405001CA">
                <v:shape id="_x0000_s1049" type="#_x0000_t32" style="position:absolute;margin-left:235.95pt;margin-top:17.55pt;width:70.5pt;height:17.25pt;z-index:251672576" o:connectortype="straight">
                  <v:stroke endarrow="block"/>
                </v:shape>
              </w:pict>
            </w:r>
            <w:r>
              <w:rPr>
                <w:rFonts w:ascii="Times New Roman" w:hAnsi="Times New Roman" w:cs="Times New Roman"/>
                <w:noProof/>
              </w:rPr>
              <w:pict w14:anchorId="58616BA9">
                <v:shape id="_x0000_s1047" type="#_x0000_t32" style="position:absolute;margin-left:235.95pt;margin-top:17.55pt;width:0;height:24.75pt;z-index:251671552" o:connectortype="straight">
                  <v:stroke endarrow="block"/>
                </v:shape>
              </w:pict>
            </w:r>
            <w:r>
              <w:rPr>
                <w:rFonts w:ascii="Times New Roman" w:hAnsi="Times New Roman" w:cs="Times New Roman"/>
                <w:noProof/>
              </w:rPr>
              <w:pict w14:anchorId="2C6C24F6">
                <v:shape id="_x0000_s1046" type="#_x0000_t32" style="position:absolute;margin-left:158.7pt;margin-top:17.55pt;width:73.5pt;height:17.25pt;flip:x;z-index:251670528" o:connectortype="straight">
                  <v:stroke endarrow="block"/>
                </v:shape>
              </w:pict>
            </w:r>
          </w:p>
          <w:p w14:paraId="737E86ED" w14:textId="77777777" w:rsidR="00326732" w:rsidRPr="00537DFE" w:rsidRDefault="00326732" w:rsidP="00537DFE">
            <w:pPr>
              <w:rPr>
                <w:rFonts w:ascii="Times New Roman" w:hAnsi="Times New Roman" w:cs="Times New Roman"/>
              </w:rPr>
            </w:pPr>
          </w:p>
          <w:p w14:paraId="580B2928" w14:textId="77777777" w:rsidR="00326732" w:rsidRPr="00537DFE" w:rsidRDefault="00326732" w:rsidP="00537DFE">
            <w:pPr>
              <w:rPr>
                <w:rFonts w:ascii="Times New Roman" w:hAnsi="Times New Roman" w:cs="Times New Roman"/>
              </w:rPr>
            </w:pPr>
          </w:p>
          <w:p w14:paraId="3F36D57F" w14:textId="77777777" w:rsidR="00326732" w:rsidRPr="00537DFE" w:rsidRDefault="00326732" w:rsidP="00537DFE">
            <w:pPr>
              <w:rPr>
                <w:rFonts w:ascii="Times New Roman" w:hAnsi="Times New Roman" w:cs="Times New Roman"/>
              </w:rPr>
            </w:pPr>
          </w:p>
          <w:p w14:paraId="35A94D8B" w14:textId="77777777" w:rsidR="00326732" w:rsidRPr="00537DFE" w:rsidRDefault="00326732" w:rsidP="00537DFE">
            <w:pPr>
              <w:rPr>
                <w:rFonts w:ascii="Times New Roman" w:hAnsi="Times New Roman" w:cs="Times New Roman"/>
              </w:rPr>
            </w:pPr>
          </w:p>
          <w:p w14:paraId="7C4D31D3" w14:textId="77777777" w:rsidR="000D2219" w:rsidRPr="00537DFE" w:rsidRDefault="000D2219" w:rsidP="00537DFE">
            <w:pPr>
              <w:tabs>
                <w:tab w:val="left" w:pos="1635"/>
              </w:tabs>
              <w:rPr>
                <w:rFonts w:ascii="Times New Roman" w:hAnsi="Times New Roman" w:cs="Times New Roman"/>
              </w:rPr>
            </w:pPr>
            <w:r w:rsidRPr="00537DFE">
              <w:rPr>
                <w:rFonts w:ascii="Times New Roman" w:hAnsi="Times New Roman" w:cs="Times New Roman"/>
              </w:rPr>
              <w:t xml:space="preserve">Plotëso çfarë tregoi Karta e Lirive? </w:t>
            </w:r>
          </w:p>
          <w:p w14:paraId="387D6842" w14:textId="77777777" w:rsidR="000D2219" w:rsidRPr="00537DFE" w:rsidRDefault="000D2219" w:rsidP="00537DFE">
            <w:pPr>
              <w:tabs>
                <w:tab w:val="left" w:pos="1635"/>
              </w:tabs>
              <w:rPr>
                <w:rFonts w:ascii="Times New Roman" w:hAnsi="Times New Roman" w:cs="Times New Roman"/>
              </w:rPr>
            </w:pPr>
            <w:r w:rsidRPr="00537DFE">
              <w:rPr>
                <w:rFonts w:ascii="Times New Roman" w:hAnsi="Times New Roman" w:cs="Times New Roman"/>
              </w:rPr>
              <w:t>Argumento pse Anglia është quajtur atdheu i konstitucionalizmit europian?</w:t>
            </w:r>
          </w:p>
          <w:p w14:paraId="3E158883" w14:textId="77777777" w:rsidR="000D2219" w:rsidRPr="00537DFE" w:rsidRDefault="000D2219" w:rsidP="00537DFE">
            <w:pPr>
              <w:tabs>
                <w:tab w:val="left" w:pos="1635"/>
              </w:tabs>
              <w:rPr>
                <w:rFonts w:ascii="Times New Roman" w:hAnsi="Times New Roman" w:cs="Times New Roman"/>
              </w:rPr>
            </w:pPr>
          </w:p>
          <w:p w14:paraId="5B22EFF1" w14:textId="77777777" w:rsidR="000D2219" w:rsidRPr="00537DFE" w:rsidRDefault="000D2219" w:rsidP="00537DFE">
            <w:pPr>
              <w:tabs>
                <w:tab w:val="left" w:pos="1635"/>
              </w:tabs>
              <w:rPr>
                <w:rFonts w:ascii="Times New Roman" w:hAnsi="Times New Roman" w:cs="Times New Roman"/>
                <w:b/>
              </w:rPr>
            </w:pPr>
            <w:r w:rsidRPr="00537DFE">
              <w:rPr>
                <w:rFonts w:ascii="Times New Roman" w:hAnsi="Times New Roman" w:cs="Times New Roman"/>
              </w:rPr>
              <w:t xml:space="preserve"> </w:t>
            </w:r>
            <w:r w:rsidRPr="00537DFE">
              <w:rPr>
                <w:rFonts w:ascii="Times New Roman" w:hAnsi="Times New Roman" w:cs="Times New Roman"/>
                <w:b/>
              </w:rPr>
              <w:t>Përforcimi</w:t>
            </w:r>
          </w:p>
          <w:p w14:paraId="665BCF09" w14:textId="77777777" w:rsidR="00326732" w:rsidRPr="00537DFE" w:rsidRDefault="000D2219" w:rsidP="00537DFE">
            <w:pPr>
              <w:tabs>
                <w:tab w:val="left" w:pos="1635"/>
              </w:tabs>
              <w:rPr>
                <w:rFonts w:ascii="Times New Roman" w:hAnsi="Times New Roman" w:cs="Times New Roman"/>
              </w:rPr>
            </w:pPr>
            <w:r w:rsidRPr="00537DFE">
              <w:rPr>
                <w:rFonts w:ascii="Times New Roman" w:hAnsi="Times New Roman" w:cs="Times New Roman"/>
              </w:rPr>
              <w:t xml:space="preserve"> Mësuesi udhëzon nxënësit ti referohen përsëri materialit të ri të tekstit. Ata ndajnë fletën ku punojnë në dy pjesë, në anën e majtë shënojnë fragmentet që ju kanë bërë më shumë përshtypje, në anën tjetër plotësojnë komentet për pjesët e zgjedhura (punë në dyshe).</w:t>
            </w:r>
          </w:p>
          <w:tbl>
            <w:tblPr>
              <w:tblStyle w:val="TableGrid"/>
              <w:tblW w:w="10726" w:type="dxa"/>
              <w:tblLayout w:type="fixed"/>
              <w:tblLook w:val="04A0" w:firstRow="1" w:lastRow="0" w:firstColumn="1" w:lastColumn="0" w:noHBand="0" w:noVBand="1"/>
            </w:tblPr>
            <w:tblGrid>
              <w:gridCol w:w="5035"/>
              <w:gridCol w:w="5691"/>
            </w:tblGrid>
            <w:tr w:rsidR="000D2219" w:rsidRPr="00537DFE" w14:paraId="1929CF17" w14:textId="77777777" w:rsidTr="00AA5496">
              <w:trPr>
                <w:trHeight w:val="304"/>
              </w:trPr>
              <w:tc>
                <w:tcPr>
                  <w:tcW w:w="5035" w:type="dxa"/>
                  <w:shd w:val="clear" w:color="auto" w:fill="D9D9D9" w:themeFill="background1" w:themeFillShade="D9"/>
                </w:tcPr>
                <w:p w14:paraId="21FBEE9D" w14:textId="77777777" w:rsidR="000D2219" w:rsidRPr="00537DFE" w:rsidRDefault="000D2219" w:rsidP="006757A1">
                  <w:pPr>
                    <w:framePr w:hSpace="180" w:wrap="around" w:vAnchor="text" w:hAnchor="page" w:x="866" w:y="-1"/>
                    <w:tabs>
                      <w:tab w:val="left" w:pos="1635"/>
                    </w:tabs>
                    <w:jc w:val="center"/>
                    <w:rPr>
                      <w:rFonts w:ascii="Times New Roman" w:hAnsi="Times New Roman" w:cs="Times New Roman"/>
                      <w:b/>
                    </w:rPr>
                  </w:pPr>
                  <w:r w:rsidRPr="00537DFE">
                    <w:rPr>
                      <w:rFonts w:ascii="Times New Roman" w:hAnsi="Times New Roman" w:cs="Times New Roman"/>
                      <w:b/>
                    </w:rPr>
                    <w:t>CITIMI</w:t>
                  </w:r>
                </w:p>
              </w:tc>
              <w:tc>
                <w:tcPr>
                  <w:tcW w:w="5691" w:type="dxa"/>
                  <w:shd w:val="clear" w:color="auto" w:fill="D9D9D9" w:themeFill="background1" w:themeFillShade="D9"/>
                </w:tcPr>
                <w:p w14:paraId="58FDBC33" w14:textId="77777777" w:rsidR="000D2219" w:rsidRPr="00537DFE" w:rsidRDefault="000D2219" w:rsidP="006757A1">
                  <w:pPr>
                    <w:framePr w:hSpace="180" w:wrap="around" w:vAnchor="text" w:hAnchor="page" w:x="866" w:y="-1"/>
                    <w:tabs>
                      <w:tab w:val="left" w:pos="1635"/>
                    </w:tabs>
                    <w:jc w:val="center"/>
                    <w:rPr>
                      <w:rFonts w:ascii="Times New Roman" w:hAnsi="Times New Roman" w:cs="Times New Roman"/>
                      <w:b/>
                    </w:rPr>
                  </w:pPr>
                  <w:r w:rsidRPr="00537DFE">
                    <w:rPr>
                      <w:rFonts w:ascii="Times New Roman" w:hAnsi="Times New Roman" w:cs="Times New Roman"/>
                      <w:b/>
                    </w:rPr>
                    <w:t>KOMENTI</w:t>
                  </w:r>
                </w:p>
              </w:tc>
            </w:tr>
            <w:tr w:rsidR="000D2219" w:rsidRPr="00537DFE" w14:paraId="7D595C35" w14:textId="77777777" w:rsidTr="00AA5496">
              <w:trPr>
                <w:trHeight w:val="607"/>
              </w:trPr>
              <w:tc>
                <w:tcPr>
                  <w:tcW w:w="5035" w:type="dxa"/>
                </w:tcPr>
                <w:p w14:paraId="73FA61AB" w14:textId="77777777" w:rsidR="000D2219" w:rsidRPr="00537DFE" w:rsidRDefault="000D2219" w:rsidP="006757A1">
                  <w:pPr>
                    <w:framePr w:hSpace="180" w:wrap="around" w:vAnchor="text" w:hAnchor="page" w:x="866" w:y="-1"/>
                    <w:tabs>
                      <w:tab w:val="left" w:pos="1635"/>
                    </w:tabs>
                    <w:rPr>
                      <w:rFonts w:ascii="Times New Roman" w:hAnsi="Times New Roman" w:cs="Times New Roman"/>
                    </w:rPr>
                  </w:pPr>
                  <w:r w:rsidRPr="00537DFE">
                    <w:rPr>
                      <w:rFonts w:ascii="Times New Roman" w:hAnsi="Times New Roman" w:cs="Times New Roman"/>
                    </w:rPr>
                    <w:t>Pse ka rëndësi regjistrimi i popullsisë dhe i pronave?</w:t>
                  </w:r>
                </w:p>
              </w:tc>
              <w:tc>
                <w:tcPr>
                  <w:tcW w:w="5691" w:type="dxa"/>
                </w:tcPr>
                <w:p w14:paraId="6781E5CA" w14:textId="77777777" w:rsidR="000D2219" w:rsidRPr="00537DFE" w:rsidRDefault="000D2219" w:rsidP="006757A1">
                  <w:pPr>
                    <w:framePr w:hSpace="180" w:wrap="around" w:vAnchor="text" w:hAnchor="page" w:x="866" w:y="-1"/>
                    <w:tabs>
                      <w:tab w:val="left" w:pos="1635"/>
                    </w:tabs>
                    <w:rPr>
                      <w:rFonts w:ascii="Times New Roman" w:hAnsi="Times New Roman" w:cs="Times New Roman"/>
                    </w:rPr>
                  </w:pPr>
                  <w:r w:rsidRPr="00537DFE">
                    <w:rPr>
                      <w:rFonts w:ascii="Times New Roman" w:hAnsi="Times New Roman" w:cs="Times New Roman"/>
                    </w:rPr>
                    <w:t>Për një administrim të efektshëm dhe zbatimin e një sistemi taksash sa më të drejtë.</w:t>
                  </w:r>
                </w:p>
              </w:tc>
            </w:tr>
            <w:tr w:rsidR="000D2219" w:rsidRPr="00537DFE" w14:paraId="6A4B34E5" w14:textId="77777777" w:rsidTr="00AA5496">
              <w:trPr>
                <w:trHeight w:val="607"/>
              </w:trPr>
              <w:tc>
                <w:tcPr>
                  <w:tcW w:w="5035" w:type="dxa"/>
                </w:tcPr>
                <w:p w14:paraId="683357AF" w14:textId="77777777" w:rsidR="000D2219" w:rsidRPr="00537DFE" w:rsidRDefault="000D2219" w:rsidP="006757A1">
                  <w:pPr>
                    <w:framePr w:hSpace="180" w:wrap="around" w:vAnchor="text" w:hAnchor="page" w:x="866" w:y="-1"/>
                    <w:tabs>
                      <w:tab w:val="left" w:pos="1635"/>
                    </w:tabs>
                    <w:rPr>
                      <w:rFonts w:ascii="Times New Roman" w:hAnsi="Times New Roman" w:cs="Times New Roman"/>
                    </w:rPr>
                  </w:pPr>
                  <w:r w:rsidRPr="00537DFE">
                    <w:rPr>
                      <w:rFonts w:ascii="Times New Roman" w:hAnsi="Times New Roman" w:cs="Times New Roman"/>
                    </w:rPr>
                    <w:t>Ç’tregoi hartimi i Kartës së Lirive?</w:t>
                  </w:r>
                </w:p>
              </w:tc>
              <w:tc>
                <w:tcPr>
                  <w:tcW w:w="5691" w:type="dxa"/>
                </w:tcPr>
                <w:p w14:paraId="14B7CD49" w14:textId="77777777" w:rsidR="000D2219" w:rsidRPr="00537DFE" w:rsidRDefault="000D2219" w:rsidP="006757A1">
                  <w:pPr>
                    <w:framePr w:hSpace="180" w:wrap="around" w:vAnchor="text" w:hAnchor="page" w:x="866" w:y="-1"/>
                    <w:tabs>
                      <w:tab w:val="left" w:pos="1635"/>
                    </w:tabs>
                    <w:rPr>
                      <w:rFonts w:ascii="Times New Roman" w:hAnsi="Times New Roman" w:cs="Times New Roman"/>
                    </w:rPr>
                  </w:pPr>
                  <w:r w:rsidRPr="00537DFE">
                    <w:rPr>
                      <w:rFonts w:ascii="Times New Roman" w:hAnsi="Times New Roman" w:cs="Times New Roman"/>
                    </w:rPr>
                    <w:t>Se ligjet qëndronin mbi mbretin dhe se ai duhet të qeveriste në bazë të ligjit.</w:t>
                  </w:r>
                </w:p>
              </w:tc>
            </w:tr>
            <w:tr w:rsidR="000D2219" w:rsidRPr="00537DFE" w14:paraId="0E90F544" w14:textId="77777777" w:rsidTr="00AA5496">
              <w:trPr>
                <w:trHeight w:val="624"/>
              </w:trPr>
              <w:tc>
                <w:tcPr>
                  <w:tcW w:w="5035" w:type="dxa"/>
                </w:tcPr>
                <w:p w14:paraId="62392B0D" w14:textId="77777777" w:rsidR="000D2219" w:rsidRPr="00537DFE" w:rsidRDefault="000D2219" w:rsidP="006757A1">
                  <w:pPr>
                    <w:framePr w:hSpace="180" w:wrap="around" w:vAnchor="text" w:hAnchor="page" w:x="866" w:y="-1"/>
                    <w:tabs>
                      <w:tab w:val="left" w:pos="1635"/>
                    </w:tabs>
                    <w:rPr>
                      <w:rFonts w:ascii="Times New Roman" w:hAnsi="Times New Roman" w:cs="Times New Roman"/>
                    </w:rPr>
                  </w:pPr>
                  <w:r w:rsidRPr="00537DFE">
                    <w:rPr>
                      <w:rFonts w:ascii="Times New Roman" w:hAnsi="Times New Roman" w:cs="Times New Roman"/>
                    </w:rPr>
                    <w:t>Pse tubimi i vitit 1295 i organizuar nga Eduardi pati rëndësi?</w:t>
                  </w:r>
                </w:p>
              </w:tc>
              <w:tc>
                <w:tcPr>
                  <w:tcW w:w="5691" w:type="dxa"/>
                </w:tcPr>
                <w:p w14:paraId="46358736" w14:textId="77777777" w:rsidR="000D2219" w:rsidRPr="00537DFE" w:rsidRDefault="000D2219" w:rsidP="006757A1">
                  <w:pPr>
                    <w:framePr w:hSpace="180" w:wrap="around" w:vAnchor="text" w:hAnchor="page" w:x="866" w:y="-1"/>
                    <w:tabs>
                      <w:tab w:val="left" w:pos="1635"/>
                    </w:tabs>
                    <w:rPr>
                      <w:rFonts w:ascii="Times New Roman" w:hAnsi="Times New Roman" w:cs="Times New Roman"/>
                    </w:rPr>
                  </w:pPr>
                  <w:r w:rsidRPr="00537DFE">
                    <w:rPr>
                      <w:rFonts w:ascii="Times New Roman" w:hAnsi="Times New Roman" w:cs="Times New Roman"/>
                    </w:rPr>
                    <w:t>Tubimi u quajt “Parlamenti model” se ishte model për qeverisjen e mbretit me parlamentin.</w:t>
                  </w:r>
                </w:p>
              </w:tc>
            </w:tr>
          </w:tbl>
          <w:p w14:paraId="19F0703C" w14:textId="77777777" w:rsidR="000D2219" w:rsidRPr="00537DFE" w:rsidRDefault="000D2219" w:rsidP="00537DFE">
            <w:pPr>
              <w:tabs>
                <w:tab w:val="left" w:pos="1635"/>
              </w:tabs>
              <w:rPr>
                <w:rFonts w:ascii="Times New Roman" w:hAnsi="Times New Roman" w:cs="Times New Roman"/>
              </w:rPr>
            </w:pPr>
            <w:r w:rsidRPr="00537DFE">
              <w:rPr>
                <w:rFonts w:ascii="Times New Roman" w:hAnsi="Times New Roman" w:cs="Times New Roman"/>
              </w:rPr>
              <w:t>Te shtylla e komenteve gjenden përgjigjjet që nxënësve u lindën në fillim të mësimit.</w:t>
            </w:r>
          </w:p>
          <w:p w14:paraId="380E7E6C" w14:textId="77777777" w:rsidR="000D2219" w:rsidRPr="00537DFE" w:rsidRDefault="000D2219" w:rsidP="00537DFE">
            <w:pPr>
              <w:rPr>
                <w:rFonts w:ascii="Times New Roman" w:hAnsi="Times New Roman" w:cs="Times New Roman"/>
              </w:rPr>
            </w:pPr>
          </w:p>
          <w:p w14:paraId="1F14B9CC" w14:textId="77777777" w:rsidR="000D2219" w:rsidRPr="00537DFE" w:rsidRDefault="000D2219" w:rsidP="00537DFE">
            <w:pPr>
              <w:rPr>
                <w:rFonts w:ascii="Times New Roman" w:hAnsi="Times New Roman" w:cs="Times New Roman"/>
                <w:b/>
              </w:rPr>
            </w:pPr>
            <w:r w:rsidRPr="00537DFE">
              <w:rPr>
                <w:rFonts w:ascii="Times New Roman" w:hAnsi="Times New Roman" w:cs="Times New Roman"/>
                <w:b/>
              </w:rPr>
              <w:t>Vlerësimi</w:t>
            </w:r>
          </w:p>
          <w:p w14:paraId="7928824D" w14:textId="77777777" w:rsidR="00934EAD" w:rsidRPr="00AA5496" w:rsidRDefault="00934EAD" w:rsidP="00AA5496">
            <w:pPr>
              <w:rPr>
                <w:rFonts w:ascii="Times New Roman" w:hAnsi="Times New Roman" w:cs="Times New Roman"/>
                <w:b/>
                <w:u w:val="single"/>
              </w:rPr>
            </w:pPr>
            <w:r w:rsidRPr="00AA5496">
              <w:rPr>
                <w:rFonts w:ascii="Times New Roman" w:hAnsi="Times New Roman" w:cs="Times New Roman"/>
              </w:rPr>
              <w:t>Mendimi kritik</w:t>
            </w:r>
          </w:p>
          <w:p w14:paraId="221BB0D8" w14:textId="77777777" w:rsidR="00934EAD" w:rsidRPr="00AA5496" w:rsidRDefault="00934EAD" w:rsidP="00AA5496">
            <w:pPr>
              <w:rPr>
                <w:rFonts w:ascii="Times New Roman" w:hAnsi="Times New Roman" w:cs="Times New Roman"/>
                <w:b/>
                <w:u w:val="single"/>
              </w:rPr>
            </w:pPr>
            <w:r w:rsidRPr="00AA5496">
              <w:rPr>
                <w:rFonts w:ascii="Times New Roman" w:hAnsi="Times New Roman" w:cs="Times New Roman"/>
              </w:rPr>
              <w:t>Komunikimi i qartë</w:t>
            </w:r>
          </w:p>
          <w:p w14:paraId="1B5C2577" w14:textId="77777777" w:rsidR="00934EAD" w:rsidRPr="00AA5496" w:rsidRDefault="00934EAD" w:rsidP="00AA5496">
            <w:pPr>
              <w:rPr>
                <w:rFonts w:ascii="Times New Roman" w:hAnsi="Times New Roman" w:cs="Times New Roman"/>
                <w:b/>
                <w:u w:val="single"/>
              </w:rPr>
            </w:pPr>
            <w:r w:rsidRPr="00AA5496">
              <w:rPr>
                <w:rFonts w:ascii="Times New Roman" w:hAnsi="Times New Roman" w:cs="Times New Roman"/>
              </w:rPr>
              <w:t>Organizimi i strukturës</w:t>
            </w:r>
          </w:p>
          <w:p w14:paraId="1A6FCE0F" w14:textId="74986A2C" w:rsidR="000D2219" w:rsidRPr="00AA5496" w:rsidRDefault="00934EAD" w:rsidP="00AA5496">
            <w:pPr>
              <w:rPr>
                <w:rFonts w:ascii="Times New Roman" w:hAnsi="Times New Roman" w:cs="Times New Roman"/>
                <w:b/>
                <w:u w:val="single"/>
              </w:rPr>
            </w:pPr>
            <w:r w:rsidRPr="00AA5496">
              <w:rPr>
                <w:rFonts w:ascii="Times New Roman" w:hAnsi="Times New Roman" w:cs="Times New Roman"/>
              </w:rPr>
              <w:t>Puna me skema</w:t>
            </w:r>
          </w:p>
        </w:tc>
      </w:tr>
    </w:tbl>
    <w:p w14:paraId="14CB5BB3" w14:textId="74245C54" w:rsidR="00326732" w:rsidRPr="00537DFE" w:rsidRDefault="00AB36CC" w:rsidP="00AA5496">
      <w:pPr>
        <w:rPr>
          <w:rFonts w:ascii="Times New Roman" w:hAnsi="Times New Roman" w:cs="Times New Roman"/>
        </w:rPr>
      </w:pPr>
      <w:r>
        <w:rPr>
          <w:rFonts w:ascii="Times New Roman" w:hAnsi="Times New Roman" w:cs="Times New Roman"/>
          <w:noProof/>
        </w:rPr>
        <w:pict w14:anchorId="7D11912E">
          <v:shape id="_x0000_s1051" type="#_x0000_t202" style="position:absolute;margin-left:192.55pt;margin-top:429.95pt;width:102.75pt;height:24.45pt;z-index:251674624;mso-position-horizontal-relative:text;mso-position-vertical-relative:text">
            <v:textbox style="mso-next-textbox:#_x0000_s1051">
              <w:txbxContent>
                <w:p w14:paraId="7145BE44" w14:textId="77777777" w:rsidR="00537DFE" w:rsidRPr="00326732" w:rsidRDefault="00537DFE">
                  <w:pPr>
                    <w:rPr>
                      <w:lang w:val="sq-AL"/>
                    </w:rPr>
                  </w:pPr>
                  <w:r>
                    <w:rPr>
                      <w:lang w:val="sq-AL"/>
                    </w:rPr>
                    <w:t>E drejta për gjykim</w:t>
                  </w:r>
                </w:p>
              </w:txbxContent>
            </v:textbox>
          </v:shape>
        </w:pict>
      </w:r>
    </w:p>
    <w:sectPr w:rsidR="00326732" w:rsidRPr="00537DFE" w:rsidSect="00537DFE">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36FF576B" w14:textId="77777777" w:rsidR="00537DFE" w:rsidRDefault="00537DFE" w:rsidP="00527312">
      <w:pPr>
        <w:spacing w:after="0" w:line="240" w:lineRule="auto"/>
      </w:pPr>
      <w:r>
        <w:separator/>
      </w:r>
    </w:p>
  </w:endnote>
  <w:endnote w:type="continuationSeparator" w:id="0">
    <w:p w14:paraId="59613B5B" w14:textId="77777777" w:rsidR="00537DFE" w:rsidRDefault="00537DFE" w:rsidP="00527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4BD2C0CA" w14:textId="77777777" w:rsidR="00537DFE" w:rsidRDefault="00537DFE" w:rsidP="00527312">
      <w:pPr>
        <w:spacing w:after="0" w:line="240" w:lineRule="auto"/>
      </w:pPr>
      <w:r>
        <w:separator/>
      </w:r>
    </w:p>
  </w:footnote>
  <w:footnote w:type="continuationSeparator" w:id="0">
    <w:p w14:paraId="43ABBBAF" w14:textId="77777777" w:rsidR="00537DFE" w:rsidRDefault="00537DFE" w:rsidP="0052731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9897BC1"/>
    <w:multiLevelType w:val="hybridMultilevel"/>
    <w:tmpl w:val="F1166E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142EF9"/>
    <w:multiLevelType w:val="hybridMultilevel"/>
    <w:tmpl w:val="A2566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6E206FD"/>
    <w:multiLevelType w:val="hybridMultilevel"/>
    <w:tmpl w:val="92320F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4A21B7"/>
    <w:multiLevelType w:val="hybridMultilevel"/>
    <w:tmpl w:val="3F88C4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F4223B4"/>
    <w:multiLevelType w:val="hybridMultilevel"/>
    <w:tmpl w:val="C3D08C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F8C54B5"/>
    <w:multiLevelType w:val="hybridMultilevel"/>
    <w:tmpl w:val="B412AE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4301E1"/>
    <w:multiLevelType w:val="hybridMultilevel"/>
    <w:tmpl w:val="84A2D5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423364E"/>
    <w:multiLevelType w:val="hybridMultilevel"/>
    <w:tmpl w:val="2DCA25E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AE213A5"/>
    <w:multiLevelType w:val="hybridMultilevel"/>
    <w:tmpl w:val="B5DA1582"/>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CD24C62"/>
    <w:multiLevelType w:val="hybridMultilevel"/>
    <w:tmpl w:val="130877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264A7C"/>
    <w:multiLevelType w:val="hybridMultilevel"/>
    <w:tmpl w:val="95DEEE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0D0093F"/>
    <w:multiLevelType w:val="hybridMultilevel"/>
    <w:tmpl w:val="F1F60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4770F6A"/>
    <w:multiLevelType w:val="hybridMultilevel"/>
    <w:tmpl w:val="133A0F28"/>
    <w:lvl w:ilvl="0" w:tplc="04090005">
      <w:start w:val="1"/>
      <w:numFmt w:val="bullet"/>
      <w:lvlText w:val=""/>
      <w:lvlJc w:val="left"/>
      <w:pPr>
        <w:ind w:left="360" w:hanging="360"/>
      </w:pPr>
      <w:rPr>
        <w:rFonts w:ascii="Wingdings" w:hAnsi="Wingding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FAC7AA6"/>
    <w:multiLevelType w:val="hybridMultilevel"/>
    <w:tmpl w:val="F34C2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5185C13"/>
    <w:multiLevelType w:val="hybridMultilevel"/>
    <w:tmpl w:val="2F38E878"/>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A79535C"/>
    <w:multiLevelType w:val="hybridMultilevel"/>
    <w:tmpl w:val="872C2F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BED100B"/>
    <w:multiLevelType w:val="hybridMultilevel"/>
    <w:tmpl w:val="76341B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E927AEC"/>
    <w:multiLevelType w:val="hybridMultilevel"/>
    <w:tmpl w:val="486A660C"/>
    <w:lvl w:ilvl="0" w:tplc="4544D446">
      <w:start w:val="1"/>
      <w:numFmt w:val="decimal"/>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6"/>
  </w:num>
  <w:num w:numId="4">
    <w:abstractNumId w:val="16"/>
  </w:num>
  <w:num w:numId="5">
    <w:abstractNumId w:val="11"/>
  </w:num>
  <w:num w:numId="6">
    <w:abstractNumId w:val="5"/>
  </w:num>
  <w:num w:numId="7">
    <w:abstractNumId w:val="17"/>
  </w:num>
  <w:num w:numId="8">
    <w:abstractNumId w:val="0"/>
  </w:num>
  <w:num w:numId="9">
    <w:abstractNumId w:val="13"/>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2"/>
  </w:num>
  <w:num w:numId="13">
    <w:abstractNumId w:val="8"/>
  </w:num>
  <w:num w:numId="14">
    <w:abstractNumId w:val="7"/>
  </w:num>
  <w:num w:numId="15">
    <w:abstractNumId w:val="3"/>
  </w:num>
  <w:num w:numId="16">
    <w:abstractNumId w:val="15"/>
  </w:num>
  <w:num w:numId="17">
    <w:abstractNumId w:val="10"/>
  </w:num>
  <w:num w:numId="18">
    <w:abstractNumId w:val="9"/>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grammar="clean"/>
  <w:defaultTabStop w:val="720"/>
  <w:drawingGridHorizontalSpacing w:val="110"/>
  <w:displayHorizontalDrawingGridEvery w:val="2"/>
  <w:characterSpacingControl w:val="doNotCompress"/>
  <w:hdrShapeDefaults>
    <o:shapedefaults v:ext="edit" spidmax="2050">
      <o:colormenu v:ext="edit" strokecolor="none"/>
    </o:shapedefaults>
  </w:hdrShapeDefaults>
  <w:footnotePr>
    <w:footnote w:id="-1"/>
    <w:footnote w:id="0"/>
  </w:footnotePr>
  <w:endnotePr>
    <w:endnote w:id="-1"/>
    <w:endnote w:id="0"/>
  </w:endnotePr>
  <w:compat>
    <w:useFELayout/>
    <w:compatSetting w:name="compatibilityMode" w:uri="http://schemas.microsoft.com/office/word" w:val="12"/>
  </w:compat>
  <w:rsids>
    <w:rsidRoot w:val="004C5D16"/>
    <w:rsid w:val="000A61A4"/>
    <w:rsid w:val="000B5408"/>
    <w:rsid w:val="000D2219"/>
    <w:rsid w:val="001C1946"/>
    <w:rsid w:val="001C767F"/>
    <w:rsid w:val="002A7531"/>
    <w:rsid w:val="002C188A"/>
    <w:rsid w:val="00326732"/>
    <w:rsid w:val="004663D8"/>
    <w:rsid w:val="004A112B"/>
    <w:rsid w:val="004C5D16"/>
    <w:rsid w:val="00527312"/>
    <w:rsid w:val="00530534"/>
    <w:rsid w:val="00537DFE"/>
    <w:rsid w:val="00573702"/>
    <w:rsid w:val="006757A1"/>
    <w:rsid w:val="00692993"/>
    <w:rsid w:val="007031B7"/>
    <w:rsid w:val="00792334"/>
    <w:rsid w:val="007A7673"/>
    <w:rsid w:val="007A7ABD"/>
    <w:rsid w:val="007D5C84"/>
    <w:rsid w:val="00827AA1"/>
    <w:rsid w:val="00934EAD"/>
    <w:rsid w:val="00A85168"/>
    <w:rsid w:val="00AA5496"/>
    <w:rsid w:val="00AB36CC"/>
    <w:rsid w:val="00D0228A"/>
    <w:rsid w:val="00D41183"/>
    <w:rsid w:val="00DA4324"/>
    <w:rsid w:val="00E015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strokecolor="none"/>
    </o:shapedefaults>
    <o:shapelayout v:ext="edit">
      <o:idmap v:ext="edit" data="1"/>
      <o:rules v:ext="edit">
        <o:r id="V:Rule8" type="connector" idref="#_x0000_s1049"/>
        <o:r id="V:Rule9" type="connector" idref="#_x0000_s1039"/>
        <o:r id="V:Rule10" type="connector" idref="#_x0000_s1040"/>
        <o:r id="V:Rule11" type="connector" idref="#_x0000_s1037"/>
        <o:r id="V:Rule12" type="connector" idref="#_x0000_s1038"/>
        <o:r id="V:Rule13" type="connector" idref="#_x0000_s1047"/>
        <o:r id="V:Rule14" type="connector" idref="#_x0000_s1046"/>
      </o:rules>
    </o:shapelayout>
  </w:shapeDefaults>
  <w:decimalSymbol w:val="."/>
  <w:listSeparator w:val=","/>
  <w14:docId w14:val="00DE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1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5D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C5D16"/>
    <w:pPr>
      <w:ind w:left="720"/>
      <w:contextualSpacing/>
    </w:pPr>
  </w:style>
  <w:style w:type="paragraph" w:styleId="BalloonText">
    <w:name w:val="Balloon Text"/>
    <w:basedOn w:val="Normal"/>
    <w:link w:val="BalloonTextChar"/>
    <w:uiPriority w:val="99"/>
    <w:semiHidden/>
    <w:unhideWhenUsed/>
    <w:rsid w:val="00792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334"/>
    <w:rPr>
      <w:rFonts w:ascii="Tahoma" w:hAnsi="Tahoma" w:cs="Tahoma"/>
      <w:sz w:val="16"/>
      <w:szCs w:val="16"/>
    </w:rPr>
  </w:style>
  <w:style w:type="paragraph" w:styleId="Header">
    <w:name w:val="header"/>
    <w:basedOn w:val="Normal"/>
    <w:link w:val="HeaderChar"/>
    <w:uiPriority w:val="99"/>
    <w:semiHidden/>
    <w:unhideWhenUsed/>
    <w:rsid w:val="0052731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27312"/>
  </w:style>
  <w:style w:type="paragraph" w:styleId="Footer">
    <w:name w:val="footer"/>
    <w:basedOn w:val="Normal"/>
    <w:link w:val="FooterChar"/>
    <w:uiPriority w:val="99"/>
    <w:semiHidden/>
    <w:unhideWhenUsed/>
    <w:rsid w:val="0052731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731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360126">
      <w:bodyDiv w:val="1"/>
      <w:marLeft w:val="0"/>
      <w:marRight w:val="0"/>
      <w:marTop w:val="0"/>
      <w:marBottom w:val="0"/>
      <w:divBdr>
        <w:top w:val="none" w:sz="0" w:space="0" w:color="auto"/>
        <w:left w:val="none" w:sz="0" w:space="0" w:color="auto"/>
        <w:bottom w:val="none" w:sz="0" w:space="0" w:color="auto"/>
        <w:right w:val="none" w:sz="0" w:space="0" w:color="auto"/>
      </w:divBdr>
    </w:div>
    <w:div w:id="889145677">
      <w:bodyDiv w:val="1"/>
      <w:marLeft w:val="0"/>
      <w:marRight w:val="0"/>
      <w:marTop w:val="0"/>
      <w:marBottom w:val="0"/>
      <w:divBdr>
        <w:top w:val="none" w:sz="0" w:space="0" w:color="auto"/>
        <w:left w:val="none" w:sz="0" w:space="0" w:color="auto"/>
        <w:bottom w:val="none" w:sz="0" w:space="0" w:color="auto"/>
        <w:right w:val="none" w:sz="0" w:space="0" w:color="auto"/>
      </w:divBdr>
    </w:div>
    <w:div w:id="936793919">
      <w:bodyDiv w:val="1"/>
      <w:marLeft w:val="0"/>
      <w:marRight w:val="0"/>
      <w:marTop w:val="0"/>
      <w:marBottom w:val="0"/>
      <w:divBdr>
        <w:top w:val="none" w:sz="0" w:space="0" w:color="auto"/>
        <w:left w:val="none" w:sz="0" w:space="0" w:color="auto"/>
        <w:bottom w:val="none" w:sz="0" w:space="0" w:color="auto"/>
        <w:right w:val="none" w:sz="0" w:space="0" w:color="auto"/>
      </w:divBdr>
    </w:div>
    <w:div w:id="176384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2</Pages>
  <Words>836</Words>
  <Characters>4767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dc:creator>
  <cp:keywords/>
  <dc:description/>
  <cp:lastModifiedBy>Elda Pineti</cp:lastModifiedBy>
  <cp:revision>21</cp:revision>
  <dcterms:created xsi:type="dcterms:W3CDTF">2018-07-17T17:53:00Z</dcterms:created>
  <dcterms:modified xsi:type="dcterms:W3CDTF">2019-07-23T07:15:00Z</dcterms:modified>
</cp:coreProperties>
</file>