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horzAnchor="margin" w:tblpXSpec="center" w:tblpY="-405"/>
        <w:tblW w:w="10863" w:type="dxa"/>
        <w:tblLook w:val="04A0" w:firstRow="1" w:lastRow="0" w:firstColumn="1" w:lastColumn="0" w:noHBand="0" w:noVBand="1"/>
      </w:tblPr>
      <w:tblGrid>
        <w:gridCol w:w="2998"/>
        <w:gridCol w:w="2432"/>
        <w:gridCol w:w="2715"/>
        <w:gridCol w:w="2398"/>
        <w:gridCol w:w="320"/>
      </w:tblGrid>
      <w:tr w:rsidR="00E02A01" w14:paraId="69FAA68E" w14:textId="77777777" w:rsidTr="00E02A01">
        <w:trPr>
          <w:trHeight w:val="501"/>
        </w:trPr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DD0CFB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Fusha: </w:t>
            </w:r>
            <w:r>
              <w:rPr>
                <w:sz w:val="24"/>
                <w:szCs w:val="24"/>
              </w:rPr>
              <w:t>Shoqëria dhe mjedisi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47AC95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Lënda: </w:t>
            </w:r>
            <w:r>
              <w:rPr>
                <w:sz w:val="24"/>
                <w:szCs w:val="24"/>
              </w:rPr>
              <w:t>Histori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4B4C132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Shkalla: 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56478AC" w14:textId="77777777" w:rsidR="00E02A01" w:rsidRDefault="00E02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Klasa: 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320" w:type="dxa"/>
            <w:vMerge w:val="restart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14:paraId="5A7652B2" w14:textId="77777777" w:rsidR="00E02A01" w:rsidRDefault="00E02A01"/>
          <w:p w14:paraId="084F6C4E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5B7C6FE9" w14:textId="77777777" w:rsidTr="00E02A01">
        <w:trPr>
          <w:trHeight w:val="2745"/>
        </w:trPr>
        <w:tc>
          <w:tcPr>
            <w:tcW w:w="54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47498" w14:textId="77777777" w:rsidR="00E02A01" w:rsidRDefault="00E02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Tema mësimore 3.4-3.5</w:t>
            </w:r>
          </w:p>
          <w:p w14:paraId="2489D159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parë: </w:t>
            </w:r>
            <w:r>
              <w:rPr>
                <w:sz w:val="24"/>
                <w:szCs w:val="24"/>
              </w:rPr>
              <w:t>Ndryshimet fetare në Europë. Reformacioni Katolik</w:t>
            </w:r>
          </w:p>
          <w:p w14:paraId="56310CE9" w14:textId="77777777" w:rsidR="00E02A01" w:rsidRDefault="00E02A01" w:rsidP="00E02A0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Ora e dytë: </w:t>
            </w:r>
            <w:r>
              <w:rPr>
                <w:sz w:val="24"/>
                <w:szCs w:val="24"/>
              </w:rPr>
              <w:t>Kundërreforma katolike</w:t>
            </w:r>
          </w:p>
        </w:tc>
        <w:tc>
          <w:tcPr>
            <w:tcW w:w="511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2C92EB9" w14:textId="77777777" w:rsidR="00E02A01" w:rsidRDefault="00E02A01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Situata e të nxënit: </w:t>
            </w:r>
          </w:p>
          <w:p w14:paraId="6B122E25" w14:textId="77777777" w:rsidR="00E02A01" w:rsidRDefault="00E02A01" w:rsidP="00C34704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Në mesjetën e vonë , Kisha kishte humbur besimin në popullin e thjeshtë.Nga vetë besimtarët lindi kërkesa për reformimin e saj.</w:t>
            </w:r>
          </w:p>
          <w:p w14:paraId="33813176" w14:textId="77777777" w:rsidR="00E02A01" w:rsidRDefault="00E02A01" w:rsidP="00C34704">
            <w:pPr>
              <w:pStyle w:val="ListParagraph"/>
              <w:numPr>
                <w:ilvl w:val="0"/>
                <w:numId w:val="9"/>
              </w:numPr>
              <w:rPr>
                <w:b/>
                <w:sz w:val="24"/>
                <w:lang w:val="sq-AL"/>
              </w:rPr>
            </w:pPr>
            <w:r>
              <w:rPr>
                <w:sz w:val="24"/>
                <w:lang w:val="sq-AL"/>
              </w:rPr>
              <w:t>‘’Katolikut i duhet të pranojë vendimet që i jepen , protestantit i duhet të mësojë të marrë vendime për vete.</w:t>
            </w:r>
            <w:r>
              <w:t>’’ Ruso.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E53449E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7C2DEA9C" w14:textId="77777777" w:rsidTr="00E02A01">
        <w:trPr>
          <w:trHeight w:val="2551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E2A11" w14:textId="77777777" w:rsidR="00E02A01" w:rsidRDefault="00E02A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Rezultatet e të nxënit të kompetencavetë fushës sipas temës mësimore:</w:t>
            </w:r>
          </w:p>
          <w:p w14:paraId="1900A1A6" w14:textId="77777777" w:rsidR="00E02A01" w:rsidRDefault="00E02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Rezultatet e të nxënit për temën mësimore 1:</w:t>
            </w:r>
          </w:p>
          <w:p w14:paraId="48461E1E" w14:textId="77777777" w:rsidR="008111CC" w:rsidRDefault="00E02A01" w:rsidP="00F51FA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Përcakton</w:t>
            </w:r>
            <w:r w:rsidR="008111CC">
              <w:rPr>
                <w:sz w:val="24"/>
                <w:szCs w:val="24"/>
              </w:rPr>
              <w:t xml:space="preserve"> shkaqet për ndryshimet fetare.</w:t>
            </w:r>
          </w:p>
          <w:p w14:paraId="44FE434F" w14:textId="77777777" w:rsidR="008111CC" w:rsidRDefault="008111CC" w:rsidP="00F51FA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idetë reformiste të Luterit.</w:t>
            </w:r>
          </w:p>
          <w:p w14:paraId="69690271" w14:textId="77777777" w:rsidR="00F7292E" w:rsidRDefault="008111CC" w:rsidP="00F51FA0">
            <w:pPr>
              <w:pStyle w:val="ListParagraph"/>
              <w:numPr>
                <w:ilvl w:val="0"/>
                <w:numId w:val="1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veçoritë e reformacionit në Angli.</w:t>
            </w:r>
            <w:r w:rsidR="00E02A01">
              <w:rPr>
                <w:sz w:val="24"/>
                <w:szCs w:val="24"/>
              </w:rPr>
              <w:t xml:space="preserve"> </w:t>
            </w:r>
          </w:p>
          <w:p w14:paraId="7C8F9398" w14:textId="77777777" w:rsidR="00E02A01" w:rsidRPr="00F7292E" w:rsidRDefault="00E02A01" w:rsidP="00F7292E">
            <w:pPr>
              <w:rPr>
                <w:sz w:val="24"/>
                <w:szCs w:val="24"/>
              </w:rPr>
            </w:pPr>
            <w:r w:rsidRPr="00F7292E">
              <w:rPr>
                <w:sz w:val="24"/>
                <w:szCs w:val="24"/>
              </w:rPr>
              <w:t>Rezultatet e të nxënit për temën mësimore 2:</w:t>
            </w:r>
          </w:p>
          <w:p w14:paraId="2B1E39A9" w14:textId="77777777" w:rsidR="008111CC" w:rsidRPr="008111CC" w:rsidRDefault="008111CC" w:rsidP="00F51FA0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</w:t>
            </w:r>
            <w:bookmarkStart w:id="0" w:name="_GoBack"/>
            <w:bookmarkEnd w:id="0"/>
            <w:r>
              <w:rPr>
                <w:sz w:val="24"/>
                <w:szCs w:val="24"/>
              </w:rPr>
              <w:t>egon vendimet e Koncilit të Trentos.</w:t>
            </w:r>
          </w:p>
          <w:p w14:paraId="4196E395" w14:textId="77777777" w:rsidR="00E02A01" w:rsidRDefault="008111CC" w:rsidP="00F51FA0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Evidenton krijimin e urdhrave fetarë.</w:t>
            </w:r>
          </w:p>
          <w:p w14:paraId="54A5A724" w14:textId="77777777" w:rsidR="008111CC" w:rsidRDefault="008111CC" w:rsidP="00F51FA0">
            <w:pPr>
              <w:pStyle w:val="ListParagraph"/>
              <w:numPr>
                <w:ilvl w:val="0"/>
                <w:numId w:val="1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Analizon protestantizmin dhe katolicizmin si elemente të qytetërimeve perëndimore.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209EC03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Fjalët kyç:  </w:t>
            </w:r>
          </w:p>
          <w:p w14:paraId="01B02A6D" w14:textId="77777777" w:rsidR="00E02A01" w:rsidRDefault="00E02A01" w:rsidP="00C34704">
            <w:pPr>
              <w:pStyle w:val="ListParagraph"/>
              <w:numPr>
                <w:ilvl w:val="0"/>
                <w:numId w:val="10"/>
              </w:numPr>
            </w:pPr>
            <w:r>
              <w:t>Protestantizëm, inkuzicion, indulgjenca, bibla, presbiterianë, koncil, jezuitë</w:t>
            </w:r>
            <w:r w:rsidR="00F7292E">
              <w:t>, etika protestante, mendimi shoqëror katolik.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5E584A79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0431EA85" w14:textId="77777777" w:rsidTr="00E02A01">
        <w:trPr>
          <w:trHeight w:val="1017"/>
        </w:trPr>
        <w:tc>
          <w:tcPr>
            <w:tcW w:w="5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88E4DAC" w14:textId="77777777" w:rsidR="00E02A01" w:rsidRDefault="00E02A01" w:rsidP="008111CC">
            <w:pPr>
              <w:rPr>
                <w:sz w:val="24"/>
              </w:rPr>
            </w:pPr>
            <w:r>
              <w:rPr>
                <w:b/>
                <w:sz w:val="24"/>
              </w:rPr>
              <w:t>Burimet:</w:t>
            </w:r>
            <w:r>
              <w:rPr>
                <w:sz w:val="24"/>
              </w:rPr>
              <w:t xml:space="preserve"> Histori 10, interneti, </w:t>
            </w:r>
            <w:r w:rsidR="008111CC">
              <w:rPr>
                <w:sz w:val="24"/>
              </w:rPr>
              <w:t>foto</w:t>
            </w:r>
          </w:p>
        </w:tc>
        <w:tc>
          <w:tcPr>
            <w:tcW w:w="511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64681A5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Lidhja me fushat e tjera ose me temat ndërkurikulare: </w:t>
            </w:r>
          </w:p>
          <w:p w14:paraId="69E87FB0" w14:textId="77777777" w:rsidR="00E02A01" w:rsidRDefault="00E02A01" w:rsidP="00C3470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Gjuhët dhe komunikimi</w:t>
            </w:r>
          </w:p>
          <w:p w14:paraId="17778098" w14:textId="77777777" w:rsidR="00E02A01" w:rsidRDefault="00E02A01" w:rsidP="00C3470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Gjeografia</w:t>
            </w:r>
          </w:p>
          <w:p w14:paraId="5E8D1225" w14:textId="77777777" w:rsidR="00E02A01" w:rsidRDefault="008111CC" w:rsidP="00C34704">
            <w:pPr>
              <w:pStyle w:val="ListParagraph"/>
              <w:numPr>
                <w:ilvl w:val="0"/>
                <w:numId w:val="11"/>
              </w:numPr>
              <w:rPr>
                <w:sz w:val="24"/>
              </w:rPr>
            </w:pPr>
            <w:r>
              <w:rPr>
                <w:sz w:val="24"/>
              </w:rPr>
              <w:t>Temat e mëparshme:</w:t>
            </w:r>
          </w:p>
          <w:p w14:paraId="64FE07DB" w14:textId="77777777" w:rsidR="008111CC" w:rsidRDefault="008111CC" w:rsidP="008111CC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>- Perandoria e Shenjtë Romake</w:t>
            </w:r>
          </w:p>
          <w:p w14:paraId="0080446A" w14:textId="77777777" w:rsidR="008111CC" w:rsidRDefault="008111CC" w:rsidP="008111CC">
            <w:pPr>
              <w:pStyle w:val="ListParagraph"/>
              <w:ind w:left="360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3475D">
              <w:rPr>
                <w:sz w:val="24"/>
              </w:rPr>
              <w:t>Besimi dhe kultura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53CD408B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261D6236" w14:textId="77777777" w:rsidTr="00E02A01">
        <w:trPr>
          <w:trHeight w:val="292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09FE9CFA" w14:textId="77777777" w:rsidR="00E02A01" w:rsidRDefault="00E02A01">
            <w:pPr>
              <w:jc w:val="center"/>
              <w:rPr>
                <w:sz w:val="24"/>
                <w:lang w:val="sq-AL"/>
              </w:rPr>
            </w:pPr>
            <w:r>
              <w:rPr>
                <w:b/>
                <w:sz w:val="24"/>
              </w:rPr>
              <w:t>Organizimi i orës së mësimit: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07D8E031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  <w:tr w:rsidR="00E02A01" w14:paraId="4768FB77" w14:textId="77777777" w:rsidTr="00E02A01">
        <w:trPr>
          <w:trHeight w:val="3725"/>
        </w:trPr>
        <w:tc>
          <w:tcPr>
            <w:tcW w:w="10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tbl>
            <w:tblPr>
              <w:tblStyle w:val="TableGrid"/>
              <w:tblpPr w:leftFromText="180" w:rightFromText="180" w:vertAnchor="page" w:horzAnchor="margin" w:tblpY="7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079"/>
              <w:gridCol w:w="2860"/>
              <w:gridCol w:w="2583"/>
              <w:gridCol w:w="2417"/>
            </w:tblGrid>
            <w:tr w:rsidR="00E02A01" w14:paraId="7A4CCA0D" w14:textId="77777777">
              <w:trPr>
                <w:trHeight w:val="558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04D841D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8D225D9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102E374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VEPRIMTARITË E NX.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6DCA904" w14:textId="77777777" w:rsidR="00E02A01" w:rsidRDefault="00E02A01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ORGANIZIMI I NX.</w:t>
                  </w:r>
                </w:p>
              </w:tc>
            </w:tr>
            <w:tr w:rsidR="00E02A01" w14:paraId="45B2081B" w14:textId="77777777">
              <w:trPr>
                <w:trHeight w:val="601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EF05F7D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68C278A" w14:textId="77777777" w:rsidR="00E02A01" w:rsidRDefault="008111C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Paraqitja e ideve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9D5869E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F9A18B1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Gjithë klasa</w:t>
                  </w:r>
                </w:p>
              </w:tc>
            </w:tr>
            <w:tr w:rsidR="00E02A01" w14:paraId="33F2D05B" w14:textId="77777777">
              <w:trPr>
                <w:trHeight w:val="579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9EDCA6D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27B908A" w14:textId="77777777" w:rsidR="00E02A01" w:rsidRDefault="0083475D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DRTA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964C8EA" w14:textId="77777777" w:rsidR="00E02A01" w:rsidRDefault="00FC29AC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Ndërtimi i shprehive studimore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A7C7720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  <w:tr w:rsidR="00E02A01" w14:paraId="4C0CF64A" w14:textId="77777777">
              <w:trPr>
                <w:trHeight w:val="507"/>
              </w:trPr>
              <w:tc>
                <w:tcPr>
                  <w:tcW w:w="1079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53002B6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28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1DE4B6D1" w14:textId="77777777" w:rsidR="00E02A01" w:rsidRDefault="008111CC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Harta e konceptit</w:t>
                  </w:r>
                </w:p>
              </w:tc>
              <w:tc>
                <w:tcPr>
                  <w:tcW w:w="258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A463A54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Paraqitje grafike</w:t>
                  </w:r>
                </w:p>
              </w:tc>
              <w:tc>
                <w:tcPr>
                  <w:tcW w:w="24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3389085" w14:textId="77777777" w:rsidR="00E02A01" w:rsidRDefault="00E02A01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Punë në grupe</w:t>
                  </w:r>
                </w:p>
              </w:tc>
            </w:tr>
          </w:tbl>
          <w:p w14:paraId="285142A9" w14:textId="77777777" w:rsidR="00E02A01" w:rsidRDefault="00E02A01">
            <w:pPr>
              <w:rPr>
                <w:b/>
                <w:sz w:val="24"/>
              </w:rPr>
            </w:pPr>
          </w:p>
          <w:p w14:paraId="507715B3" w14:textId="77777777" w:rsidR="00E02A01" w:rsidRDefault="00E02A01">
            <w:pPr>
              <w:rPr>
                <w:b/>
                <w:sz w:val="24"/>
              </w:rPr>
            </w:pPr>
          </w:p>
          <w:p w14:paraId="038858BC" w14:textId="77777777" w:rsidR="00E02A01" w:rsidRDefault="00E02A01">
            <w:pPr>
              <w:rPr>
                <w:b/>
                <w:sz w:val="24"/>
              </w:rPr>
            </w:pPr>
          </w:p>
          <w:p w14:paraId="20C0DC92" w14:textId="77777777" w:rsidR="00E02A01" w:rsidRDefault="00E02A01">
            <w:pPr>
              <w:rPr>
                <w:b/>
                <w:sz w:val="24"/>
              </w:rPr>
            </w:pPr>
          </w:p>
          <w:p w14:paraId="21DA9054" w14:textId="77777777" w:rsidR="00E02A01" w:rsidRDefault="00E02A01">
            <w:pPr>
              <w:rPr>
                <w:b/>
                <w:sz w:val="24"/>
              </w:rPr>
            </w:pPr>
          </w:p>
          <w:p w14:paraId="58DF9E56" w14:textId="77777777" w:rsidR="00E02A01" w:rsidRDefault="00E02A01">
            <w:pPr>
              <w:rPr>
                <w:b/>
                <w:sz w:val="24"/>
              </w:rPr>
            </w:pPr>
          </w:p>
          <w:p w14:paraId="15CA2F73" w14:textId="77777777" w:rsidR="00E02A01" w:rsidRDefault="00E02A01">
            <w:pPr>
              <w:rPr>
                <w:b/>
                <w:sz w:val="24"/>
              </w:rPr>
            </w:pPr>
          </w:p>
          <w:p w14:paraId="088AF8F7" w14:textId="77777777" w:rsidR="00E02A01" w:rsidRDefault="00E02A01">
            <w:pPr>
              <w:rPr>
                <w:b/>
                <w:sz w:val="24"/>
              </w:rPr>
            </w:pPr>
          </w:p>
          <w:p w14:paraId="567DD952" w14:textId="77777777" w:rsidR="00E02A01" w:rsidRDefault="00E02A01">
            <w:pPr>
              <w:rPr>
                <w:b/>
                <w:sz w:val="24"/>
              </w:rPr>
            </w:pPr>
          </w:p>
          <w:p w14:paraId="35070478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Ora e parë</w:t>
            </w:r>
          </w:p>
          <w:p w14:paraId="694335B9" w14:textId="77777777" w:rsidR="00E02A01" w:rsidRDefault="00E02A0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Parashikimi</w:t>
            </w:r>
          </w:p>
          <w:p w14:paraId="5270FB02" w14:textId="77777777" w:rsidR="00E02A01" w:rsidRDefault="00FC29AC">
            <w:pPr>
              <w:rPr>
                <w:sz w:val="24"/>
              </w:rPr>
            </w:pPr>
            <w:r>
              <w:rPr>
                <w:sz w:val="24"/>
              </w:rPr>
              <w:t>Nxënësve iu parashtrohet pyetja për të nxitur diskutimin:</w:t>
            </w:r>
          </w:p>
          <w:p w14:paraId="535A5EC8" w14:textId="77777777" w:rsidR="00FC29AC" w:rsidRDefault="00FC29AC" w:rsidP="00C34704">
            <w:pPr>
              <w:pStyle w:val="ListParagraph"/>
              <w:numPr>
                <w:ilvl w:val="0"/>
                <w:numId w:val="12"/>
              </w:numPr>
              <w:rPr>
                <w:sz w:val="24"/>
              </w:rPr>
            </w:pPr>
            <w:r>
              <w:rPr>
                <w:sz w:val="24"/>
              </w:rPr>
              <w:t>Pse trashëgimia klasike greke dhe romake pati efekte të drejtpërdrejta në ndryshimet fetare?</w:t>
            </w:r>
          </w:p>
          <w:p w14:paraId="4CF2FD71" w14:textId="77777777" w:rsidR="00FC29AC" w:rsidRDefault="00FC29AC" w:rsidP="00FC29AC">
            <w:pPr>
              <w:rPr>
                <w:sz w:val="24"/>
              </w:rPr>
            </w:pPr>
            <w:r>
              <w:rPr>
                <w:sz w:val="24"/>
              </w:rPr>
              <w:t xml:space="preserve">Mësuesi/ja përmbledh mendimet që shfaqin </w:t>
            </w:r>
            <w:proofErr w:type="gramStart"/>
            <w:r>
              <w:rPr>
                <w:sz w:val="24"/>
              </w:rPr>
              <w:t>nxënësit.Pra</w:t>
            </w:r>
            <w:proofErr w:type="gramEnd"/>
            <w:r>
              <w:rPr>
                <w:sz w:val="24"/>
              </w:rPr>
              <w:t>, trashëgimia klasike greko-romake ësht[ cilësuar si një nga elementet e qytetërimit modern evropian.</w:t>
            </w:r>
          </w:p>
          <w:p w14:paraId="20F1A946" w14:textId="77777777" w:rsidR="008739FA" w:rsidRPr="00FC29AC" w:rsidRDefault="008739FA" w:rsidP="00FC29AC">
            <w:pPr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 w:themeColor="text1"/>
              <w:bottom w:val="nil"/>
              <w:right w:val="nil"/>
            </w:tcBorders>
            <w:vAlign w:val="center"/>
            <w:hideMark/>
          </w:tcPr>
          <w:p w14:paraId="71F7B85F" w14:textId="77777777" w:rsidR="00E02A01" w:rsidRDefault="00E02A01">
            <w:pPr>
              <w:rPr>
                <w:b/>
                <w:sz w:val="24"/>
                <w:szCs w:val="24"/>
              </w:rPr>
            </w:pPr>
          </w:p>
        </w:tc>
      </w:tr>
    </w:tbl>
    <w:p w14:paraId="2183CDE3" w14:textId="77777777" w:rsidR="003F1E8F" w:rsidRDefault="003F1E8F"/>
    <w:tbl>
      <w:tblPr>
        <w:tblStyle w:val="TableGrid"/>
        <w:tblW w:w="10530" w:type="dxa"/>
        <w:tblInd w:w="-792" w:type="dxa"/>
        <w:tblLook w:val="04A0" w:firstRow="1" w:lastRow="0" w:firstColumn="1" w:lastColumn="0" w:noHBand="0" w:noVBand="1"/>
      </w:tblPr>
      <w:tblGrid>
        <w:gridCol w:w="10530"/>
      </w:tblGrid>
      <w:tr w:rsidR="008739FA" w14:paraId="43A89F96" w14:textId="77777777" w:rsidTr="00070600">
        <w:trPr>
          <w:trHeight w:val="11960"/>
        </w:trPr>
        <w:tc>
          <w:tcPr>
            <w:tcW w:w="10530" w:type="dxa"/>
            <w:tcBorders>
              <w:bottom w:val="single" w:sz="4" w:space="0" w:color="auto"/>
            </w:tcBorders>
          </w:tcPr>
          <w:p w14:paraId="587E4625" w14:textId="77777777" w:rsidR="008739FA" w:rsidRDefault="008739FA" w:rsidP="008739F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Ndërtimi i njohurive</w:t>
            </w:r>
          </w:p>
          <w:p w14:paraId="7F55DA9F" w14:textId="77777777" w:rsidR="008739FA" w:rsidRDefault="008739FA" w:rsidP="008739FA">
            <w:pPr>
              <w:rPr>
                <w:sz w:val="24"/>
              </w:rPr>
            </w:pPr>
            <w:r>
              <w:rPr>
                <w:sz w:val="24"/>
              </w:rPr>
              <w:t>Realizohet njohja e nxënësve me dy temat e reja dhe kompetencat e orës sipas temave. Mësuesi/ja ndan nxënësit në grupe dhe i angazhon në leximin e tem</w:t>
            </w:r>
            <w:r w:rsidR="0097319B">
              <w:rPr>
                <w:sz w:val="24"/>
              </w:rPr>
              <w:t>ës mësimore. Në fund të leximit</w:t>
            </w:r>
            <w:r>
              <w:rPr>
                <w:sz w:val="24"/>
              </w:rPr>
              <w:t>, nxënësit sipas gr</w:t>
            </w:r>
            <w:r w:rsidR="00846C4B">
              <w:rPr>
                <w:sz w:val="24"/>
              </w:rPr>
              <w:t xml:space="preserve">upeve do të plotësojnë tabelat </w:t>
            </w:r>
            <w:r>
              <w:rPr>
                <w:sz w:val="24"/>
              </w:rPr>
              <w:t xml:space="preserve">e dhëna në fletët përkatëse. Pjesët </w:t>
            </w:r>
            <w:r w:rsidR="00846C4B">
              <w:rPr>
                <w:sz w:val="24"/>
              </w:rPr>
              <w:t>e tekstit ku gjenden përgjigjet</w:t>
            </w:r>
            <w:r>
              <w:rPr>
                <w:sz w:val="24"/>
              </w:rPr>
              <w:t xml:space="preserve">, nxënësit i mbajnë shënim. Përfaqësues nga grupet do të diskutojnë në lidhje me plotësimin e tabelës së dhënë. Nxënësit e tjerë do të dëgjojnë dhe në fund mund të bëjnë pyetje ose të diskutojnë për të kërkuar sqarime ose informacion më të </w:t>
            </w:r>
            <w:proofErr w:type="gramStart"/>
            <w:r>
              <w:rPr>
                <w:sz w:val="24"/>
              </w:rPr>
              <w:t>plotë.Mësuesi</w:t>
            </w:r>
            <w:proofErr w:type="gramEnd"/>
            <w:r>
              <w:rPr>
                <w:sz w:val="24"/>
              </w:rPr>
              <w:t>/ja ndërhyn dhe bën plotësimet dhe sqarimet e nevojshme.</w:t>
            </w:r>
          </w:p>
          <w:p w14:paraId="1BB0F628" w14:textId="77777777" w:rsidR="0048015D" w:rsidRDefault="0048015D" w:rsidP="008739FA"/>
          <w:p w14:paraId="6EE021B0" w14:textId="77777777" w:rsidR="008739FA" w:rsidRDefault="00846C4B">
            <w:r w:rsidRPr="0048015D">
              <w:rPr>
                <w:b/>
              </w:rPr>
              <w:t>Fleta 1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Shkaqet për ndryshime fetare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846C4B" w14:paraId="36CC4CED" w14:textId="77777777" w:rsidTr="0048015D">
              <w:trPr>
                <w:trHeight w:val="416"/>
              </w:trPr>
              <w:tc>
                <w:tcPr>
                  <w:tcW w:w="1223" w:type="dxa"/>
                </w:tcPr>
                <w:p w14:paraId="27794FE1" w14:textId="77777777" w:rsidR="00846C4B" w:rsidRDefault="00846C4B" w:rsidP="0048015D">
                  <w:pPr>
                    <w:jc w:val="center"/>
                  </w:pPr>
                  <w:r>
                    <w:t>GRUPI 1</w:t>
                  </w:r>
                </w:p>
              </w:tc>
              <w:tc>
                <w:tcPr>
                  <w:tcW w:w="2015" w:type="dxa"/>
                </w:tcPr>
                <w:p w14:paraId="73FA36CA" w14:textId="77777777" w:rsidR="00846C4B" w:rsidRDefault="0048015D" w:rsidP="0048015D">
                  <w:pPr>
                    <w:jc w:val="center"/>
                  </w:pPr>
                  <w:r>
                    <w:t>Protesta</w:t>
                  </w:r>
                </w:p>
              </w:tc>
              <w:tc>
                <w:tcPr>
                  <w:tcW w:w="2206" w:type="dxa"/>
                </w:tcPr>
                <w:p w14:paraId="6114CB3B" w14:textId="77777777" w:rsidR="00846C4B" w:rsidRDefault="0048015D" w:rsidP="0048015D">
                  <w:pPr>
                    <w:jc w:val="center"/>
                  </w:pPr>
                  <w:r>
                    <w:t>Shkaqet</w:t>
                  </w:r>
                </w:p>
              </w:tc>
              <w:tc>
                <w:tcPr>
                  <w:tcW w:w="1631" w:type="dxa"/>
                </w:tcPr>
                <w:p w14:paraId="75C58D58" w14:textId="77777777" w:rsidR="00846C4B" w:rsidRDefault="0048015D" w:rsidP="0048015D">
                  <w:pPr>
                    <w:jc w:val="center"/>
                  </w:pPr>
                  <w:r>
                    <w:t>Pasoja</w:t>
                  </w:r>
                </w:p>
              </w:tc>
            </w:tr>
          </w:tbl>
          <w:p w14:paraId="56AFDF90" w14:textId="77777777" w:rsidR="008739FA" w:rsidRDefault="008739FA" w:rsidP="0048015D">
            <w:pPr>
              <w:jc w:val="center"/>
            </w:pPr>
          </w:p>
          <w:p w14:paraId="34206B62" w14:textId="77777777" w:rsidR="008739FA" w:rsidRDefault="0048015D">
            <w:r w:rsidRPr="0048015D">
              <w:rPr>
                <w:b/>
              </w:rPr>
              <w:t>Fleta 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Martin Luteri dhe Zhan Kalvini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48015D" w14:paraId="7B3D3A50" w14:textId="77777777" w:rsidTr="008014D4">
              <w:trPr>
                <w:trHeight w:val="416"/>
              </w:trPr>
              <w:tc>
                <w:tcPr>
                  <w:tcW w:w="1223" w:type="dxa"/>
                </w:tcPr>
                <w:p w14:paraId="5AC460CC" w14:textId="77777777" w:rsidR="0048015D" w:rsidRDefault="0048015D" w:rsidP="008014D4">
                  <w:pPr>
                    <w:jc w:val="center"/>
                  </w:pPr>
                  <w:r>
                    <w:t>GRUPI 2</w:t>
                  </w:r>
                </w:p>
              </w:tc>
              <w:tc>
                <w:tcPr>
                  <w:tcW w:w="2015" w:type="dxa"/>
                </w:tcPr>
                <w:p w14:paraId="3AC255EA" w14:textId="77777777" w:rsidR="0048015D" w:rsidRDefault="0048015D" w:rsidP="008014D4">
                  <w:pPr>
                    <w:jc w:val="center"/>
                  </w:pPr>
                  <w:r>
                    <w:t>Parimet</w:t>
                  </w:r>
                </w:p>
              </w:tc>
              <w:tc>
                <w:tcPr>
                  <w:tcW w:w="2206" w:type="dxa"/>
                </w:tcPr>
                <w:p w14:paraId="4C66C9C0" w14:textId="77777777" w:rsidR="0048015D" w:rsidRDefault="0048015D" w:rsidP="008014D4">
                  <w:pPr>
                    <w:jc w:val="center"/>
                  </w:pPr>
                  <w:r>
                    <w:t>Justifikonin</w:t>
                  </w:r>
                </w:p>
              </w:tc>
              <w:tc>
                <w:tcPr>
                  <w:tcW w:w="1631" w:type="dxa"/>
                </w:tcPr>
                <w:p w14:paraId="1E569921" w14:textId="77777777" w:rsidR="0048015D" w:rsidRDefault="0048015D" w:rsidP="008014D4">
                  <w:pPr>
                    <w:jc w:val="center"/>
                  </w:pPr>
                  <w:r>
                    <w:t>Pasoja</w:t>
                  </w:r>
                </w:p>
              </w:tc>
            </w:tr>
          </w:tbl>
          <w:p w14:paraId="76F2F928" w14:textId="77777777" w:rsidR="0048015D" w:rsidRDefault="0048015D"/>
          <w:p w14:paraId="624D7B86" w14:textId="77777777" w:rsidR="008739FA" w:rsidRDefault="0048015D">
            <w:r w:rsidRPr="0048015D">
              <w:rPr>
                <w:b/>
              </w:rPr>
              <w:t>Fleta 3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Veçoritë e reformacionit në Angli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48015D" w14:paraId="16022FB1" w14:textId="77777777" w:rsidTr="0048015D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188B798" w14:textId="77777777" w:rsidR="0048015D" w:rsidRDefault="0048015D">
                  <w:pPr>
                    <w:jc w:val="center"/>
                  </w:pPr>
                  <w:r>
                    <w:t>GRUPI 3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4F81BFD" w14:textId="77777777" w:rsidR="0048015D" w:rsidRDefault="0048015D">
                  <w:pPr>
                    <w:jc w:val="center"/>
                  </w:pPr>
                  <w:r>
                    <w:t>Kisha Anglikane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D565D40" w14:textId="77777777" w:rsidR="0048015D" w:rsidRDefault="0048015D">
                  <w:pPr>
                    <w:jc w:val="center"/>
                  </w:pPr>
                  <w:r>
                    <w:t>Nismëtar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5443DC3" w14:textId="77777777" w:rsidR="0048015D" w:rsidRDefault="0048015D">
                  <w:pPr>
                    <w:jc w:val="center"/>
                  </w:pPr>
                  <w:r>
                    <w:t>Degëzimet</w:t>
                  </w:r>
                </w:p>
              </w:tc>
            </w:tr>
          </w:tbl>
          <w:p w14:paraId="6CEC6893" w14:textId="77777777" w:rsidR="0048015D" w:rsidRDefault="0048015D"/>
          <w:p w14:paraId="4474AFFC" w14:textId="77777777" w:rsidR="008739FA" w:rsidRDefault="0048015D">
            <w:r w:rsidRPr="0048015D">
              <w:rPr>
                <w:b/>
              </w:rPr>
              <w:t>Fleta 4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Koncili i Trentos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48015D" w14:paraId="2A616839" w14:textId="77777777" w:rsidTr="0048015D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B9035A1" w14:textId="77777777" w:rsidR="0048015D" w:rsidRDefault="0048015D">
                  <w:pPr>
                    <w:jc w:val="center"/>
                  </w:pPr>
                  <w:r>
                    <w:t>GRUPI 4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76664E95" w14:textId="77777777" w:rsidR="0048015D" w:rsidRDefault="0048015D">
                  <w:pPr>
                    <w:jc w:val="center"/>
                  </w:pPr>
                  <w:r>
                    <w:t>Shkaqet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4DE195F3" w14:textId="77777777" w:rsidR="0048015D" w:rsidRDefault="0048015D">
                  <w:pPr>
                    <w:jc w:val="center"/>
                  </w:pPr>
                  <w:r>
                    <w:t>Vendimet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24273CD" w14:textId="77777777" w:rsidR="0048015D" w:rsidRDefault="0048015D">
                  <w:pPr>
                    <w:jc w:val="center"/>
                  </w:pPr>
                  <w:r>
                    <w:t>Pasoja</w:t>
                  </w:r>
                </w:p>
              </w:tc>
            </w:tr>
          </w:tbl>
          <w:p w14:paraId="75E829FF" w14:textId="77777777" w:rsidR="0048015D" w:rsidRDefault="0048015D"/>
          <w:p w14:paraId="66A00CED" w14:textId="77777777" w:rsidR="0048015D" w:rsidRDefault="0048015D">
            <w:r w:rsidRPr="0048015D">
              <w:rPr>
                <w:b/>
              </w:rPr>
              <w:t>Fleta 5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>Krijimi i urdhrave fetarë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48015D" w14:paraId="2FAB9CAB" w14:textId="77777777" w:rsidTr="0048015D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51CD284" w14:textId="77777777" w:rsidR="0048015D" w:rsidRDefault="0048015D">
                  <w:pPr>
                    <w:jc w:val="center"/>
                  </w:pPr>
                  <w:r>
                    <w:t>GRUPI 5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DC4D370" w14:textId="77777777" w:rsidR="0048015D" w:rsidRDefault="0048015D">
                  <w:pPr>
                    <w:jc w:val="center"/>
                  </w:pPr>
                  <w:r>
                    <w:t>Shkaqet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2F06672" w14:textId="77777777" w:rsidR="0048015D" w:rsidRDefault="0048015D">
                  <w:pPr>
                    <w:jc w:val="center"/>
                  </w:pPr>
                  <w:r>
                    <w:t>Veprimtaritë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3B971FCC" w14:textId="77777777" w:rsidR="0048015D" w:rsidRDefault="00D60606">
                  <w:pPr>
                    <w:jc w:val="center"/>
                  </w:pPr>
                  <w:r>
                    <w:t>Synimet</w:t>
                  </w:r>
                </w:p>
              </w:tc>
            </w:tr>
          </w:tbl>
          <w:p w14:paraId="65A61181" w14:textId="77777777" w:rsidR="0048015D" w:rsidRDefault="0048015D"/>
          <w:p w14:paraId="2EFA6359" w14:textId="77777777" w:rsidR="0048015D" w:rsidRDefault="0048015D">
            <w:r w:rsidRPr="0048015D">
              <w:rPr>
                <w:b/>
              </w:rPr>
              <w:t>Fleta 6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Protestantizmi e Katolicizmi, elementë të qytetërimit perëndimor.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3"/>
              <w:gridCol w:w="2015"/>
              <w:gridCol w:w="2206"/>
              <w:gridCol w:w="1631"/>
            </w:tblGrid>
            <w:tr w:rsidR="0048015D" w14:paraId="179772D9" w14:textId="77777777" w:rsidTr="0048015D">
              <w:trPr>
                <w:trHeight w:val="416"/>
              </w:trPr>
              <w:tc>
                <w:tcPr>
                  <w:tcW w:w="122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56C20CDF" w14:textId="77777777" w:rsidR="0048015D" w:rsidRDefault="0048015D">
                  <w:pPr>
                    <w:jc w:val="center"/>
                  </w:pPr>
                  <w:r>
                    <w:t>GRUPI 6</w:t>
                  </w:r>
                </w:p>
              </w:tc>
              <w:tc>
                <w:tcPr>
                  <w:tcW w:w="201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6D74A20C" w14:textId="77777777" w:rsidR="0048015D" w:rsidRDefault="0048015D" w:rsidP="0048015D">
                  <w:pPr>
                    <w:jc w:val="center"/>
                  </w:pPr>
                  <w:r>
                    <w:t>Liria e Besimit</w:t>
                  </w:r>
                </w:p>
              </w:tc>
              <w:tc>
                <w:tcPr>
                  <w:tcW w:w="220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E799ACD" w14:textId="77777777" w:rsidR="0048015D" w:rsidRDefault="0048015D">
                  <w:pPr>
                    <w:jc w:val="center"/>
                  </w:pPr>
                  <w:r>
                    <w:t>Zhvillimi i arsimit</w:t>
                  </w:r>
                </w:p>
              </w:tc>
              <w:tc>
                <w:tcPr>
                  <w:tcW w:w="163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A346871" w14:textId="77777777" w:rsidR="0048015D" w:rsidRDefault="0048015D">
                  <w:pPr>
                    <w:jc w:val="center"/>
                  </w:pPr>
                  <w:proofErr w:type="gramStart"/>
                  <w:r>
                    <w:t>Veprimtaritë  e</w:t>
                  </w:r>
                  <w:proofErr w:type="gramEnd"/>
                  <w:r>
                    <w:t xml:space="preserve"> reja ekonomike</w:t>
                  </w:r>
                </w:p>
              </w:tc>
            </w:tr>
          </w:tbl>
          <w:p w14:paraId="281DA05D" w14:textId="77777777" w:rsidR="0048015D" w:rsidRDefault="0048015D"/>
          <w:p w14:paraId="139DC5BD" w14:textId="77777777" w:rsidR="008739FA" w:rsidRDefault="0048015D">
            <w:pPr>
              <w:rPr>
                <w:b/>
              </w:rPr>
            </w:pPr>
            <w:r>
              <w:rPr>
                <w:b/>
              </w:rPr>
              <w:t>Përforcimi</w:t>
            </w:r>
          </w:p>
          <w:p w14:paraId="26B78EBF" w14:textId="77777777" w:rsidR="0048015D" w:rsidRDefault="0048015D">
            <w:r>
              <w:t>Mësuesi/ja ndërton në tabelë hartën e konceptit dhe u kërkon nxënësve sipas grupeve ta plotësojnë atë duke shkëmbyer mendime</w:t>
            </w:r>
            <w:r w:rsidR="00070600">
              <w:t>.</w:t>
            </w:r>
          </w:p>
          <w:p w14:paraId="6AEBF9DE" w14:textId="77777777" w:rsidR="00070600" w:rsidRDefault="00F51FA0">
            <w:r>
              <w:rPr>
                <w:noProof/>
              </w:rPr>
              <w:pict w14:anchorId="0F7BFF2C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6" type="#_x0000_t202" style="position:absolute;margin-left:274.35pt;margin-top:10.4pt;width:87pt;height:19.5pt;z-index:251668480">
                  <v:textbox>
                    <w:txbxContent>
                      <w:p w14:paraId="7677B1C9" w14:textId="77777777" w:rsidR="00070600" w:rsidRPr="00070600" w:rsidRDefault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Urdhrat fetarë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2F8E219">
                <v:shape id="_x0000_s1035" type="#_x0000_t202" style="position:absolute;margin-left:187.35pt;margin-top:10.4pt;width:65.25pt;height:19.5pt;z-index:251667456">
                  <v:textbox>
                    <w:txbxContent>
                      <w:p w14:paraId="4FA4C82D" w14:textId="77777777" w:rsidR="00070600" w:rsidRPr="00070600" w:rsidRDefault="00070600" w:rsidP="00070600">
                        <w:pPr>
                          <w:jc w:val="center"/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Shkaqet</w:t>
                        </w:r>
                      </w:p>
                    </w:txbxContent>
                  </v:textbox>
                </v:shape>
              </w:pict>
            </w:r>
          </w:p>
          <w:p w14:paraId="79DDBA99" w14:textId="77777777" w:rsidR="00070600" w:rsidRDefault="00070600"/>
          <w:p w14:paraId="4A4C70A6" w14:textId="77777777" w:rsidR="00070600" w:rsidRDefault="00F51FA0">
            <w:r>
              <w:rPr>
                <w:noProof/>
              </w:rPr>
              <w:pict w14:anchorId="4106ABE1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318.6pt;margin-top:3.05pt;width:.75pt;height:19.5pt;flip:x y;z-index:251662336" o:connectortype="straight">
                  <v:stroke endarrow="block"/>
                </v:shape>
              </w:pict>
            </w:r>
            <w:r>
              <w:rPr>
                <w:noProof/>
              </w:rPr>
              <w:pict w14:anchorId="37FCA590">
                <v:shape id="_x0000_s1029" type="#_x0000_t32" style="position:absolute;margin-left:215.85pt;margin-top:3.05pt;width:0;height:19.5pt;flip:y;z-index:251661312" o:connectortype="straight">
                  <v:stroke endarrow="block"/>
                </v:shape>
              </w:pict>
            </w:r>
          </w:p>
          <w:p w14:paraId="718A6DE3" w14:textId="77777777" w:rsidR="00070600" w:rsidRDefault="00F51FA0">
            <w:r>
              <w:rPr>
                <w:noProof/>
              </w:rPr>
              <w:pict w14:anchorId="72686272">
                <v:shape id="_x0000_s1039" type="#_x0000_t202" style="position:absolute;margin-left:62.1pt;margin-top:9.1pt;width:80.25pt;height:21.75pt;z-index:251671552">
                  <v:textbox style="mso-next-textbox:#_x0000_s1039">
                    <w:txbxContent>
                      <w:p w14:paraId="43CDCBF6" w14:textId="77777777" w:rsidR="00070600" w:rsidRPr="00070600" w:rsidRDefault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Reformat</w:t>
                        </w:r>
                        <w:r w:rsidR="00D60606">
                          <w:rPr>
                            <w:lang w:val="sq-AL"/>
                          </w:rPr>
                          <w:t>oret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2995A727">
                <v:shape id="_x0000_s1026" type="#_x0000_t202" style="position:absolute;margin-left:161.85pt;margin-top:9.1pt;width:190.5pt;height:21.75pt;z-index:251658240" fillcolor="#d8d8d8 [2732]">
                  <v:textbox>
                    <w:txbxContent>
                      <w:p w14:paraId="7C62F0B3" w14:textId="77777777" w:rsidR="00070600" w:rsidRPr="00070600" w:rsidRDefault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Reformacioni dhe Kundërreformacioni</w:t>
                        </w:r>
                      </w:p>
                    </w:txbxContent>
                  </v:textbox>
                </v:shape>
              </w:pict>
            </w:r>
          </w:p>
          <w:p w14:paraId="66A698A5" w14:textId="77777777" w:rsidR="00070600" w:rsidRDefault="00F51FA0">
            <w:r>
              <w:rPr>
                <w:noProof/>
              </w:rPr>
              <w:pict w14:anchorId="6D3A40D5">
                <v:shape id="_x0000_s1037" type="#_x0000_t202" style="position:absolute;margin-left:379.4pt;margin-top:.2pt;width:90.75pt;height:17.25pt;z-index:251669504">
                  <v:textbox>
                    <w:txbxContent>
                      <w:p w14:paraId="2747B9F9" w14:textId="77777777" w:rsidR="00070600" w:rsidRPr="00070600" w:rsidRDefault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Koncili i Trentos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ED61806">
                <v:shape id="_x0000_s1031" type="#_x0000_t32" style="position:absolute;margin-left:352.35pt;margin-top:8.45pt;width:27.05pt;height:0;z-index:251663360" o:connectortype="straight">
                  <v:stroke endarrow="block"/>
                </v:shape>
              </w:pict>
            </w:r>
            <w:r>
              <w:rPr>
                <w:noProof/>
              </w:rPr>
              <w:pict w14:anchorId="266486B5">
                <v:shape id="_x0000_s1033" type="#_x0000_t32" style="position:absolute;margin-left:142.35pt;margin-top:6.95pt;width:19.5pt;height:.75pt;flip:x;z-index:251665408" o:connectortype="straight">
                  <v:stroke endarrow="block"/>
                </v:shape>
              </w:pict>
            </w:r>
          </w:p>
          <w:p w14:paraId="203AE376" w14:textId="77777777" w:rsidR="00070600" w:rsidRDefault="00F51FA0">
            <w:r>
              <w:rPr>
                <w:noProof/>
              </w:rPr>
              <w:pict w14:anchorId="79909036">
                <v:shape id="_x0000_s1032" type="#_x0000_t32" style="position:absolute;margin-left:293.1pt;margin-top:4pt;width:0;height:22.1pt;z-index:251664384" o:connectortype="straight">
                  <v:stroke endarrow="block"/>
                </v:shape>
              </w:pict>
            </w:r>
            <w:r>
              <w:rPr>
                <w:noProof/>
              </w:rPr>
              <w:pict w14:anchorId="39F96C3E">
                <v:shape id="_x0000_s1034" type="#_x0000_t32" style="position:absolute;margin-left:187.35pt;margin-top:4pt;width:0;height:22.1pt;z-index:251666432" o:connectortype="straight">
                  <v:stroke endarrow="block"/>
                </v:shape>
              </w:pict>
            </w:r>
          </w:p>
          <w:p w14:paraId="0E34E077" w14:textId="77777777" w:rsidR="00070600" w:rsidRDefault="00F51FA0">
            <w:r>
              <w:rPr>
                <w:noProof/>
              </w:rPr>
              <w:pict w14:anchorId="30BA4D7B">
                <v:shape id="_x0000_s1027" type="#_x0000_t202" style="position:absolute;margin-left:119.1pt;margin-top:12.7pt;width:117pt;height:25.9pt;z-index:251659264">
                  <v:textbox>
                    <w:txbxContent>
                      <w:p w14:paraId="4089B73F" w14:textId="77777777" w:rsidR="00070600" w:rsidRPr="00070600" w:rsidRDefault="00070600" w:rsidP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Reformacioni në Angli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763B420B">
                <v:shape id="_x0000_s1038" type="#_x0000_t202" style="position:absolute;margin-left:267.6pt;margin-top:12.7pt;width:128.25pt;height:19.9pt;z-index:251670528">
                  <v:textbox>
                    <w:txbxContent>
                      <w:p w14:paraId="2336F9B5" w14:textId="77777777" w:rsidR="00070600" w:rsidRPr="00070600" w:rsidRDefault="00070600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Elemente të qytetërimit</w:t>
                        </w:r>
                      </w:p>
                    </w:txbxContent>
                  </v:textbox>
                </v:shape>
              </w:pict>
            </w:r>
          </w:p>
          <w:p w14:paraId="1D93EA5B" w14:textId="77777777" w:rsidR="00070600" w:rsidRDefault="00070600"/>
          <w:p w14:paraId="4E927694" w14:textId="77777777" w:rsidR="00070600" w:rsidRDefault="00070600"/>
          <w:p w14:paraId="63DBFD94" w14:textId="77777777" w:rsidR="00070600" w:rsidRDefault="00070600"/>
          <w:p w14:paraId="099C139A" w14:textId="77777777" w:rsidR="00070600" w:rsidRDefault="00070600"/>
        </w:tc>
      </w:tr>
      <w:tr w:rsidR="00070600" w14:paraId="5AF2BF41" w14:textId="77777777" w:rsidTr="00070600">
        <w:trPr>
          <w:trHeight w:val="1088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</w:tcPr>
          <w:p w14:paraId="36FF1083" w14:textId="77777777" w:rsidR="00070600" w:rsidRDefault="00070600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72295551" w14:textId="77777777" w:rsidR="00070600" w:rsidRPr="00070600" w:rsidRDefault="00070600" w:rsidP="00C34704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Diskutimi</w:t>
            </w:r>
          </w:p>
          <w:p w14:paraId="36BAFB90" w14:textId="77777777" w:rsidR="00070600" w:rsidRPr="00070600" w:rsidRDefault="00070600" w:rsidP="00C34704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 xml:space="preserve">Puna në grup </w:t>
            </w:r>
          </w:p>
          <w:p w14:paraId="3E5195F5" w14:textId="77777777" w:rsidR="00070600" w:rsidRPr="00070600" w:rsidRDefault="00070600" w:rsidP="00C34704">
            <w:pPr>
              <w:pStyle w:val="ListParagraph"/>
              <w:numPr>
                <w:ilvl w:val="0"/>
                <w:numId w:val="12"/>
              </w:numPr>
              <w:rPr>
                <w:b/>
              </w:rPr>
            </w:pPr>
            <w:r>
              <w:t>Lexim i drejtuar</w:t>
            </w:r>
          </w:p>
        </w:tc>
      </w:tr>
      <w:tr w:rsidR="00070600" w14:paraId="6F12B1E5" w14:textId="77777777" w:rsidTr="00070600">
        <w:trPr>
          <w:trHeight w:val="405"/>
        </w:trPr>
        <w:tc>
          <w:tcPr>
            <w:tcW w:w="10530" w:type="dxa"/>
            <w:tcBorders>
              <w:top w:val="single" w:sz="4" w:space="0" w:color="auto"/>
            </w:tcBorders>
          </w:tcPr>
          <w:p w14:paraId="2DA005FE" w14:textId="77777777" w:rsidR="00070600" w:rsidRPr="00070600" w:rsidRDefault="00070600" w:rsidP="00070600">
            <w:r>
              <w:rPr>
                <w:b/>
              </w:rPr>
              <w:t xml:space="preserve">Detyra dhe puna e pavarur: </w:t>
            </w:r>
            <w:r>
              <w:t>Shënime të strukturuara</w:t>
            </w:r>
          </w:p>
        </w:tc>
      </w:tr>
    </w:tbl>
    <w:p w14:paraId="3B3F891D" w14:textId="77777777" w:rsidR="008739FA" w:rsidRDefault="008739FA" w:rsidP="00070600"/>
    <w:sectPr w:rsidR="008739FA" w:rsidSect="00E02A01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63822A9B" w14:textId="77777777" w:rsidR="00971DCD" w:rsidRDefault="00971DCD" w:rsidP="00070600">
      <w:pPr>
        <w:spacing w:after="0" w:line="240" w:lineRule="auto"/>
      </w:pPr>
      <w:r>
        <w:separator/>
      </w:r>
    </w:p>
  </w:endnote>
  <w:endnote w:type="continuationSeparator" w:id="0">
    <w:p w14:paraId="64D8E4C4" w14:textId="77777777" w:rsidR="00971DCD" w:rsidRDefault="00971DCD" w:rsidP="0007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A61A272" w14:textId="77777777" w:rsidR="00971DCD" w:rsidRDefault="00971DCD" w:rsidP="00070600">
      <w:pPr>
        <w:spacing w:after="0" w:line="240" w:lineRule="auto"/>
      </w:pPr>
      <w:r>
        <w:separator/>
      </w:r>
    </w:p>
  </w:footnote>
  <w:footnote w:type="continuationSeparator" w:id="0">
    <w:p w14:paraId="51114482" w14:textId="77777777" w:rsidR="00971DCD" w:rsidRDefault="00971DCD" w:rsidP="0007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8A12FB9"/>
    <w:multiLevelType w:val="hybridMultilevel"/>
    <w:tmpl w:val="FA1E0D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A709B"/>
    <w:multiLevelType w:val="hybridMultilevel"/>
    <w:tmpl w:val="64CEC5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F53382"/>
    <w:multiLevelType w:val="hybridMultilevel"/>
    <w:tmpl w:val="3C40E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01249"/>
    <w:multiLevelType w:val="hybridMultilevel"/>
    <w:tmpl w:val="39FE2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45BF1"/>
    <w:multiLevelType w:val="hybridMultilevel"/>
    <w:tmpl w:val="111262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12166C"/>
    <w:multiLevelType w:val="hybridMultilevel"/>
    <w:tmpl w:val="C818E1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3B1FAD"/>
    <w:multiLevelType w:val="hybridMultilevel"/>
    <w:tmpl w:val="EA823A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B04DA3"/>
    <w:multiLevelType w:val="hybridMultilevel"/>
    <w:tmpl w:val="DF28A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3D367A"/>
    <w:multiLevelType w:val="hybridMultilevel"/>
    <w:tmpl w:val="F62CABEA"/>
    <w:lvl w:ilvl="0" w:tplc="C732813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850868"/>
    <w:multiLevelType w:val="hybridMultilevel"/>
    <w:tmpl w:val="4A646120"/>
    <w:lvl w:ilvl="0" w:tplc="95A8E58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B76B7B"/>
    <w:multiLevelType w:val="hybridMultilevel"/>
    <w:tmpl w:val="4DB0DC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466D77"/>
    <w:multiLevelType w:val="hybridMultilevel"/>
    <w:tmpl w:val="7090B4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4"/>
  </w:num>
  <w:num w:numId="12">
    <w:abstractNumId w:val="5"/>
  </w:num>
  <w:num w:numId="13">
    <w:abstractNumId w:val="11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2A01"/>
    <w:rsid w:val="00070600"/>
    <w:rsid w:val="00233663"/>
    <w:rsid w:val="003F1E8F"/>
    <w:rsid w:val="0048015D"/>
    <w:rsid w:val="008111CC"/>
    <w:rsid w:val="0083475D"/>
    <w:rsid w:val="00846C4B"/>
    <w:rsid w:val="008739FA"/>
    <w:rsid w:val="00971DCD"/>
    <w:rsid w:val="0097319B"/>
    <w:rsid w:val="00C34704"/>
    <w:rsid w:val="00D60606"/>
    <w:rsid w:val="00E02A01"/>
    <w:rsid w:val="00F51FA0"/>
    <w:rsid w:val="00F7292E"/>
    <w:rsid w:val="00FC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4">
      <o:colormenu v:ext="edit" fillcolor="none [2732]"/>
    </o:shapedefaults>
    <o:shapelayout v:ext="edit">
      <o:idmap v:ext="edit" data="1"/>
      <o:rules v:ext="edit">
        <o:r id="V:Rule7" type="connector" idref="#_x0000_s1029"/>
        <o:r id="V:Rule8" type="connector" idref="#_x0000_s1032"/>
        <o:r id="V:Rule9" type="connector" idref="#_x0000_s1031"/>
        <o:r id="V:Rule10" type="connector" idref="#_x0000_s1030"/>
        <o:r id="V:Rule11" type="connector" idref="#_x0000_s1033"/>
        <o:r id="V:Rule12" type="connector" idref="#_x0000_s1034"/>
      </o:rules>
    </o:shapelayout>
  </w:shapeDefaults>
  <w:decimalSymbol w:val="."/>
  <w:listSeparator w:val=","/>
  <w14:docId w14:val="43CBD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1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A01"/>
    <w:pPr>
      <w:ind w:left="720"/>
      <w:contextualSpacing/>
    </w:pPr>
  </w:style>
  <w:style w:type="table" w:styleId="TableGrid">
    <w:name w:val="Table Grid"/>
    <w:basedOn w:val="TableNormal"/>
    <w:uiPriority w:val="59"/>
    <w:rsid w:val="00E02A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46C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6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C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70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0600"/>
  </w:style>
  <w:style w:type="paragraph" w:styleId="Footer">
    <w:name w:val="footer"/>
    <w:basedOn w:val="Normal"/>
    <w:link w:val="FooterChar"/>
    <w:uiPriority w:val="99"/>
    <w:semiHidden/>
    <w:unhideWhenUsed/>
    <w:rsid w:val="00070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060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485</Words>
  <Characters>2770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8</cp:revision>
  <dcterms:created xsi:type="dcterms:W3CDTF">2018-07-25T11:11:00Z</dcterms:created>
  <dcterms:modified xsi:type="dcterms:W3CDTF">2019-07-23T07:20:00Z</dcterms:modified>
</cp:coreProperties>
</file>