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1B5A2" w14:textId="77777777" w:rsidR="00684C55" w:rsidRPr="003326CA" w:rsidRDefault="001C4A8C" w:rsidP="001C4A8C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3326CA">
        <w:rPr>
          <w:rFonts w:ascii="Times New Roman" w:hAnsi="Times New Roman"/>
          <w:sz w:val="24"/>
          <w:szCs w:val="24"/>
        </w:rPr>
        <w:t>PLANIFIKIMI I ORËS MËSIMORE -</w:t>
      </w:r>
      <w:r w:rsidR="008B54E9" w:rsidRPr="003326CA">
        <w:rPr>
          <w:rFonts w:ascii="Times New Roman" w:hAnsi="Times New Roman"/>
          <w:sz w:val="24"/>
          <w:szCs w:val="24"/>
        </w:rPr>
        <w:t xml:space="preserve"> 44</w:t>
      </w:r>
    </w:p>
    <w:tbl>
      <w:tblPr>
        <w:tblStyle w:val="TableGrid"/>
        <w:tblpPr w:leftFromText="180" w:rightFromText="180" w:vertAnchor="page" w:horzAnchor="margin" w:tblpXSpec="center" w:tblpY="2116"/>
        <w:tblW w:w="10738" w:type="dxa"/>
        <w:tblLayout w:type="fixed"/>
        <w:tblLook w:val="04A0" w:firstRow="1" w:lastRow="0" w:firstColumn="1" w:lastColumn="0" w:noHBand="0" w:noVBand="1"/>
      </w:tblPr>
      <w:tblGrid>
        <w:gridCol w:w="2808"/>
        <w:gridCol w:w="1690"/>
        <w:gridCol w:w="2720"/>
        <w:gridCol w:w="256"/>
        <w:gridCol w:w="3264"/>
      </w:tblGrid>
      <w:tr w:rsidR="000E5900" w:rsidRPr="003326CA" w14:paraId="13449A00" w14:textId="77777777" w:rsidTr="000E5900">
        <w:tc>
          <w:tcPr>
            <w:tcW w:w="2808" w:type="dxa"/>
            <w:shd w:val="clear" w:color="auto" w:fill="auto"/>
          </w:tcPr>
          <w:p w14:paraId="76C1CECE" w14:textId="77777777" w:rsidR="00684C55" w:rsidRPr="003326CA" w:rsidRDefault="00684C55" w:rsidP="00313E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690" w:type="dxa"/>
            <w:shd w:val="clear" w:color="auto" w:fill="auto"/>
          </w:tcPr>
          <w:p w14:paraId="0427B591" w14:textId="77777777" w:rsidR="00684C55" w:rsidRPr="003326CA" w:rsidRDefault="00684C55" w:rsidP="00313E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20" w:type="dxa"/>
            <w:shd w:val="clear" w:color="auto" w:fill="auto"/>
          </w:tcPr>
          <w:p w14:paraId="026D318E" w14:textId="77777777" w:rsidR="00684C55" w:rsidRPr="003326CA" w:rsidRDefault="00684C55" w:rsidP="00313E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20" w:type="dxa"/>
            <w:gridSpan w:val="2"/>
            <w:shd w:val="clear" w:color="auto" w:fill="auto"/>
          </w:tcPr>
          <w:p w14:paraId="3212B8B4" w14:textId="77777777" w:rsidR="00684C55" w:rsidRPr="003326CA" w:rsidRDefault="00684C55" w:rsidP="008B54E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0E5900" w:rsidRPr="003326CA" w14:paraId="092B8640" w14:textId="77777777" w:rsidTr="000E5900">
        <w:trPr>
          <w:trHeight w:val="530"/>
        </w:trPr>
        <w:tc>
          <w:tcPr>
            <w:tcW w:w="4498" w:type="dxa"/>
            <w:gridSpan w:val="2"/>
            <w:shd w:val="clear" w:color="auto" w:fill="auto"/>
          </w:tcPr>
          <w:p w14:paraId="49D4BCDA" w14:textId="77777777" w:rsidR="00AF7DFC" w:rsidRPr="003326CA" w:rsidRDefault="005B7399" w:rsidP="00313EE4">
            <w:pPr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Pr="003326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Pr="00332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D5C25" w:rsidRPr="003326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7DFC" w:rsidRPr="003326CA">
              <w:rPr>
                <w:rFonts w:ascii="Times New Roman" w:hAnsi="Times New Roman"/>
                <w:color w:val="000000"/>
                <w:sz w:val="24"/>
                <w:szCs w:val="24"/>
              </w:rPr>
              <w:t>Ushtrime për përsëritje</w:t>
            </w:r>
          </w:p>
          <w:p w14:paraId="015DE2A6" w14:textId="77777777" w:rsidR="005B7399" w:rsidRPr="003326CA" w:rsidRDefault="005B7399" w:rsidP="008B54E9">
            <w:pPr>
              <w:spacing w:line="276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shd w:val="clear" w:color="auto" w:fill="auto"/>
          </w:tcPr>
          <w:p w14:paraId="09CC998E" w14:textId="77777777" w:rsidR="003D5C25" w:rsidRPr="003326CA" w:rsidRDefault="00AF7DFC" w:rsidP="00313EE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Situata të ndryshme të përdorura gjatë orëve të tematikës</w:t>
            </w:r>
          </w:p>
        </w:tc>
      </w:tr>
      <w:tr w:rsidR="001C4A8C" w:rsidRPr="003326CA" w14:paraId="078A8134" w14:textId="77777777" w:rsidTr="001C4A8C">
        <w:trPr>
          <w:trHeight w:val="2851"/>
        </w:trPr>
        <w:tc>
          <w:tcPr>
            <w:tcW w:w="7474" w:type="dxa"/>
            <w:gridSpan w:val="4"/>
            <w:shd w:val="clear" w:color="auto" w:fill="auto"/>
          </w:tcPr>
          <w:p w14:paraId="65CA03ED" w14:textId="77777777" w:rsidR="005B7399" w:rsidRPr="003326CA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20585E9" w14:textId="77777777" w:rsidR="00114A9B" w:rsidRPr="003326CA" w:rsidRDefault="00114A9B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  <w:r w:rsidR="002D6E49" w:rsidRPr="003326C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8EEFF87" w14:textId="48B0413D" w:rsidR="00AF7DFC" w:rsidRPr="003326CA" w:rsidRDefault="00CB115F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Tregon p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rdorimin e levave gjat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pun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s s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njeriut,</w:t>
            </w:r>
          </w:p>
          <w:p w14:paraId="03CDCD9D" w14:textId="27CB98C3" w:rsidR="00AF7DFC" w:rsidRPr="003326CA" w:rsidRDefault="00CB115F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shpjegon faktor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madh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E1138E" w:rsidRPr="003326C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e shtypjes,</w:t>
            </w:r>
          </w:p>
          <w:p w14:paraId="0955C559" w14:textId="77777777" w:rsidR="00AF7DFC" w:rsidRPr="003326CA" w:rsidRDefault="00CB115F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pohon parimin e momenteve</w:t>
            </w:r>
            <w:r w:rsidR="00AF7DFC" w:rsidRPr="003326CA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3A809B7C" w14:textId="77777777" w:rsidR="00AF7DFC" w:rsidRPr="003326CA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njehson punën e kryer nga sistemet me rrotulla,</w:t>
            </w:r>
          </w:p>
          <w:p w14:paraId="72D9A7B4" w14:textId="77777777" w:rsidR="00AF7DFC" w:rsidRPr="003326CA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përcakton faktorët</w:t>
            </w:r>
            <w:r w:rsidR="006B1148"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që</w:t>
            </w:r>
            <w:r w:rsidR="006B1148"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ndik</w:t>
            </w:r>
            <w:r w:rsidR="00313EE4" w:rsidRPr="003326CA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jnë në shtypjen në gaze,</w:t>
            </w:r>
          </w:p>
          <w:p w14:paraId="2303A56B" w14:textId="77777777" w:rsidR="00AF7DFC" w:rsidRPr="003326CA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njehson shtypjen që prodhohet në lëngun hidraulik,</w:t>
            </w:r>
          </w:p>
          <w:p w14:paraId="5DEDCB9E" w14:textId="77777777" w:rsidR="00AF7DFC" w:rsidRPr="003326CA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njehson shtypjen në lëngje,</w:t>
            </w:r>
          </w:p>
          <w:p w14:paraId="06A94CC3" w14:textId="77777777" w:rsidR="005B7399" w:rsidRPr="003326CA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njehson dendësinë e trupit të ngurtë.</w:t>
            </w:r>
          </w:p>
        </w:tc>
        <w:tc>
          <w:tcPr>
            <w:tcW w:w="3264" w:type="dxa"/>
            <w:shd w:val="clear" w:color="auto" w:fill="auto"/>
          </w:tcPr>
          <w:p w14:paraId="27F27895" w14:textId="77777777" w:rsidR="005B7399" w:rsidRPr="003326CA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1C08B842" w14:textId="77777777" w:rsidR="00AF7DFC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 xml:space="preserve">Moment, </w:t>
            </w:r>
          </w:p>
          <w:p w14:paraId="1591846F" w14:textId="77777777" w:rsidR="008B54E9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 xml:space="preserve">punë, </w:t>
            </w:r>
          </w:p>
          <w:p w14:paraId="0A92629B" w14:textId="77777777" w:rsidR="00AF7DFC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 xml:space="preserve">shtypje, </w:t>
            </w:r>
          </w:p>
          <w:p w14:paraId="2CDD8457" w14:textId="77777777" w:rsidR="00AF7DFC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 xml:space="preserve">shtypje atmosferike, </w:t>
            </w:r>
          </w:p>
          <w:p w14:paraId="492AC1A4" w14:textId="77777777" w:rsidR="00AF7DFC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dendësi,</w:t>
            </w:r>
          </w:p>
          <w:p w14:paraId="085387B9" w14:textId="77777777" w:rsidR="005B7399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shtypje hidraulike</w:t>
            </w:r>
          </w:p>
        </w:tc>
        <w:bookmarkStart w:id="0" w:name="_GoBack"/>
        <w:bookmarkEnd w:id="0"/>
      </w:tr>
      <w:tr w:rsidR="001C4A8C" w:rsidRPr="003326CA" w14:paraId="3B1E7723" w14:textId="77777777" w:rsidTr="001C4A8C">
        <w:trPr>
          <w:trHeight w:val="557"/>
        </w:trPr>
        <w:tc>
          <w:tcPr>
            <w:tcW w:w="7474" w:type="dxa"/>
            <w:gridSpan w:val="4"/>
            <w:shd w:val="clear" w:color="auto" w:fill="auto"/>
          </w:tcPr>
          <w:p w14:paraId="678B55D2" w14:textId="77777777" w:rsidR="005B7399" w:rsidRPr="003326CA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1C4A8C" w:rsidRPr="003326CA">
              <w:rPr>
                <w:rFonts w:ascii="Times New Roman" w:hAnsi="Times New Roman"/>
                <w:sz w:val="24"/>
                <w:szCs w:val="24"/>
              </w:rPr>
              <w:t>teksti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, materiale të përgatitura nga mësuesi</w:t>
            </w:r>
          </w:p>
          <w:p w14:paraId="67684063" w14:textId="77777777" w:rsidR="005B7399" w:rsidRPr="003326CA" w:rsidRDefault="005B7399" w:rsidP="001C4A8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D86883"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</w:p>
        </w:tc>
        <w:tc>
          <w:tcPr>
            <w:tcW w:w="3264" w:type="dxa"/>
            <w:shd w:val="clear" w:color="auto" w:fill="auto"/>
          </w:tcPr>
          <w:p w14:paraId="257B13C5" w14:textId="77777777" w:rsidR="00AF7DFC" w:rsidRPr="003326CA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AF7DFC"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7DB2456E" w14:textId="77777777" w:rsidR="005B7399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Gjuha dhe komunikimi, Arti pamor,</w:t>
            </w:r>
            <w:r w:rsidR="001C4A8C" w:rsidRPr="00332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TIK,</w:t>
            </w:r>
            <w:r w:rsidR="006B1148" w:rsidRPr="00332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Kimi, matematikë</w:t>
            </w:r>
            <w:r w:rsidR="001C4A8C" w:rsidRPr="003326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3326CA" w14:paraId="524F1BB2" w14:textId="77777777" w:rsidTr="001C4A8C">
        <w:trPr>
          <w:trHeight w:val="70"/>
        </w:trPr>
        <w:tc>
          <w:tcPr>
            <w:tcW w:w="10738" w:type="dxa"/>
            <w:gridSpan w:val="5"/>
            <w:shd w:val="clear" w:color="auto" w:fill="auto"/>
          </w:tcPr>
          <w:p w14:paraId="1ACD3C07" w14:textId="77777777" w:rsidR="005B7399" w:rsidRPr="003326CA" w:rsidRDefault="005B7399" w:rsidP="00313EE4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E84A8DE" w14:textId="77777777" w:rsidR="005B7399" w:rsidRPr="003326CA" w:rsidRDefault="00AF7DFC" w:rsidP="008B54E9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 xml:space="preserve">Pyetje-përgjigje, punë </w:t>
            </w:r>
            <w:r w:rsidR="008B54E9" w:rsidRPr="003326CA">
              <w:rPr>
                <w:rFonts w:ascii="Times New Roman" w:hAnsi="Times New Roman"/>
                <w:sz w:val="24"/>
                <w:szCs w:val="24"/>
              </w:rPr>
              <w:t>e drejtuar (në bashkëpunim)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, metoda gjithëpërfshirëse</w:t>
            </w:r>
          </w:p>
        </w:tc>
      </w:tr>
      <w:tr w:rsidR="005B7399" w:rsidRPr="003326CA" w14:paraId="72650ED8" w14:textId="77777777" w:rsidTr="001C4A8C">
        <w:trPr>
          <w:trHeight w:val="260"/>
        </w:trPr>
        <w:tc>
          <w:tcPr>
            <w:tcW w:w="10738" w:type="dxa"/>
            <w:gridSpan w:val="5"/>
            <w:shd w:val="clear" w:color="auto" w:fill="auto"/>
          </w:tcPr>
          <w:p w14:paraId="3FE66DB5" w14:textId="77777777" w:rsidR="00AF7DFC" w:rsidRPr="003326CA" w:rsidRDefault="00AF7DFC" w:rsidP="00313EE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Mësimi fillon me pyetje</w:t>
            </w:r>
            <w:r w:rsidR="001C4A8C" w:rsidRPr="00332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- përgjigje rreth njohurive të marra gjatë tematikës</w:t>
            </w:r>
          </w:p>
          <w:p w14:paraId="060B7DC4" w14:textId="77777777" w:rsidR="00AF7DFC" w:rsidRPr="003326CA" w:rsidRDefault="00AF7DFC" w:rsidP="00313EE4">
            <w:pPr>
              <w:ind w:firstLine="0"/>
              <w:contextualSpacing/>
              <w:jc w:val="left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>Pyetje</w:t>
            </w:r>
            <w:r w:rsidR="001C4A8C"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>-</w:t>
            </w:r>
            <w:r w:rsidR="001C4A8C"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>përgjigje</w:t>
            </w:r>
            <w:r w:rsidR="008B54E9" w:rsidRPr="003326CA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 (Nivelet 1, 2, 3)</w:t>
            </w:r>
          </w:p>
          <w:p w14:paraId="01E486D9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Pse sistemet e rrotullave përdoren për të ngritur objekte gjatë ndërtimit të ndërtesave?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*1</w:t>
            </w:r>
          </w:p>
          <w:p w14:paraId="3715E09D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Pse është më e lehtë prerja e letrave me gërshërë të mëdha se sa me gërshërë të vogla?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*2</w:t>
            </w:r>
          </w:p>
          <w:p w14:paraId="5D56C033" w14:textId="6EF8A92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Cilat janë kushtet që një obje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>k</w:t>
            </w: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t të jetë në baraspeshë?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*1</w:t>
            </w:r>
          </w:p>
          <w:p w14:paraId="64185B36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Pse thikat kanë t</w:t>
            </w:r>
            <w:r w:rsidR="00313EE4" w:rsidRPr="003326CA">
              <w:rPr>
                <w:rFonts w:ascii="Times New Roman" w:eastAsia="BatangChe" w:hAnsi="Times New Roman"/>
                <w:sz w:val="24"/>
                <w:szCs w:val="24"/>
              </w:rPr>
              <w:t>eh</w:t>
            </w: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të mprehtë me maja me sipërfaqe të vogël?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*2</w:t>
            </w:r>
          </w:p>
          <w:p w14:paraId="15701C08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Pse një shishe plastike shformohet kur heqim ajrin nga ajo?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*2</w:t>
            </w:r>
          </w:p>
          <w:p w14:paraId="08F02A96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Çfarë ndodh me vëllimin e balonës dhe shtypjen e gazit, ndërsa ajo zhytet në oqean?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*2</w:t>
            </w:r>
          </w:p>
          <w:p w14:paraId="009E8181" w14:textId="77777777" w:rsidR="00AF7DFC" w:rsidRPr="003326CA" w:rsidRDefault="00AF7DFC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Çfarë avantazhesh kanë sistemet hidraulike nga levat dhe sistemet me rrotulla?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 xml:space="preserve"> *3</w:t>
            </w:r>
          </w:p>
          <w:p w14:paraId="5BDAF081" w14:textId="77777777" w:rsidR="008B54E9" w:rsidRPr="003326CA" w:rsidRDefault="008B54E9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Përshkruaj parimin e momenteve. *1</w:t>
            </w:r>
          </w:p>
          <w:p w14:paraId="79495901" w14:textId="311694B0" w:rsidR="008B54E9" w:rsidRPr="003326CA" w:rsidRDefault="008B54E9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Krijo një model të makinës hidraulike në interes të njeriut. *3</w:t>
            </w:r>
          </w:p>
          <w:p w14:paraId="0DE8865C" w14:textId="77777777" w:rsidR="008B54E9" w:rsidRPr="003326CA" w:rsidRDefault="008B54E9" w:rsidP="00313EE4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sz w:val="24"/>
                <w:szCs w:val="24"/>
              </w:rPr>
              <w:t>Pse kur avionët ngjiten në lartësi ose ulen nga lartësia qarkullojnë ajrin nga jashtë brenda dhe anasjelltas? *3</w:t>
            </w:r>
          </w:p>
          <w:p w14:paraId="2C7728CD" w14:textId="77777777" w:rsidR="00AF7DFC" w:rsidRPr="003326CA" w:rsidRDefault="00AF7DFC" w:rsidP="001C4A8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Punë e </w:t>
            </w:r>
            <w:r w:rsidR="008B54E9" w:rsidRPr="003326CA">
              <w:rPr>
                <w:rFonts w:ascii="Times New Roman" w:hAnsi="Times New Roman"/>
                <w:b/>
                <w:sz w:val="24"/>
                <w:szCs w:val="24"/>
              </w:rPr>
              <w:t>drejtuar</w:t>
            </w: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8B54E9" w:rsidRPr="003326CA">
              <w:rPr>
                <w:rFonts w:ascii="Times New Roman" w:eastAsia="BatangChe" w:hAnsi="Times New Roman"/>
                <w:sz w:val="24"/>
                <w:szCs w:val="24"/>
              </w:rPr>
              <w:t>N</w:t>
            </w:r>
            <w:r w:rsidRPr="003326CA">
              <w:rPr>
                <w:rFonts w:ascii="Times New Roman" w:eastAsia="BatangChe" w:hAnsi="Times New Roman"/>
                <w:sz w:val="24"/>
                <w:szCs w:val="24"/>
              </w:rPr>
              <w:t>ë fletore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 xml:space="preserve"> punim i ushtrimeve faqe </w:t>
            </w:r>
            <w:r w:rsidR="008B54E9" w:rsidRPr="003326CA">
              <w:rPr>
                <w:rFonts w:ascii="Times New Roman" w:hAnsi="Times New Roman"/>
                <w:sz w:val="24"/>
                <w:szCs w:val="24"/>
              </w:rPr>
              <w:t>58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8B54E9" w:rsidRPr="003326CA">
              <w:rPr>
                <w:rFonts w:ascii="Times New Roman" w:hAnsi="Times New Roman"/>
                <w:sz w:val="24"/>
                <w:szCs w:val="24"/>
              </w:rPr>
              <w:t>59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, teksti i nxënësit.</w:t>
            </w:r>
          </w:p>
        </w:tc>
      </w:tr>
      <w:tr w:rsidR="005B7399" w:rsidRPr="003326CA" w14:paraId="5FDD99CB" w14:textId="77777777" w:rsidTr="001C4A8C">
        <w:trPr>
          <w:trHeight w:val="350"/>
        </w:trPr>
        <w:tc>
          <w:tcPr>
            <w:tcW w:w="10738" w:type="dxa"/>
            <w:gridSpan w:val="5"/>
          </w:tcPr>
          <w:p w14:paraId="29F77486" w14:textId="77777777" w:rsidR="00BA72F4" w:rsidRPr="003326CA" w:rsidRDefault="00BA72F4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Vëzhgim, matje.</w:t>
            </w:r>
          </w:p>
          <w:p w14:paraId="153DFC7E" w14:textId="77777777" w:rsidR="00AF7DFC" w:rsidRPr="003326CA" w:rsidRDefault="00AF7DFC" w:rsidP="00313EE4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: Shkruan formulën e momentit të një force, shkruan formulën e shtypjes, përcakton faktorët që ndikojnë në shtypjen në gaze, shkruan formulën për njehsimin e punës</w:t>
            </w:r>
            <w:r w:rsidR="00313EE4"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 xml:space="preserve">së kryer nga sistemi me rrotulla, përshkruan konceptin e dendësisë. </w:t>
            </w:r>
          </w:p>
          <w:p w14:paraId="060C3004" w14:textId="77777777" w:rsidR="00AF7DFC" w:rsidRPr="003326CA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: Zbaton formulat përkatëse për llogaritjen e momentit, punës, shtypjes dhe dendësisë. Analizon varësinë e madhësive fizike nga njëra-tjetra.</w:t>
            </w:r>
          </w:p>
          <w:p w14:paraId="1C9AAC72" w14:textId="7ABAE371" w:rsidR="00AF7DFC" w:rsidRPr="003326CA" w:rsidRDefault="00AF7DFC" w:rsidP="00313EE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>N4:</w:t>
            </w:r>
            <w:r w:rsidR="00E36D57" w:rsidRPr="003326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326CA">
              <w:rPr>
                <w:rFonts w:ascii="Times New Roman" w:hAnsi="Times New Roman"/>
                <w:i/>
                <w:sz w:val="24"/>
                <w:szCs w:val="24"/>
              </w:rPr>
              <w:t>Zgjidh situata të ndryshme problemore për të njehsuar momentin, shtypjen, punën dhe dendësinë. Shpjegon varësinë e madhësive fizike nga njëra-tjetra.</w:t>
            </w:r>
          </w:p>
          <w:p w14:paraId="74D66495" w14:textId="45B29486" w:rsidR="005B7399" w:rsidRPr="003326CA" w:rsidRDefault="005B7399" w:rsidP="003000F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26CA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313EE4" w:rsidRPr="003326CA">
              <w:rPr>
                <w:rFonts w:ascii="Times New Roman" w:hAnsi="Times New Roman"/>
                <w:sz w:val="24"/>
                <w:szCs w:val="24"/>
              </w:rPr>
              <w:t>Tregoni disa mënyra të prodhimit të elektricitetit</w:t>
            </w:r>
            <w:r w:rsidRPr="003326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361EFB7" w14:textId="77777777" w:rsidR="00684C55" w:rsidRPr="003326CA" w:rsidRDefault="00684C55" w:rsidP="000E5900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3326CA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atangChe">
    <w:charset w:val="81"/>
    <w:family w:val="auto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D1C35"/>
    <w:multiLevelType w:val="hybridMultilevel"/>
    <w:tmpl w:val="93C0BE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7128C"/>
    <w:multiLevelType w:val="hybridMultilevel"/>
    <w:tmpl w:val="7A464B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14"/>
  </w:num>
  <w:num w:numId="8">
    <w:abstractNumId w:val="18"/>
  </w:num>
  <w:num w:numId="9">
    <w:abstractNumId w:val="12"/>
  </w:num>
  <w:num w:numId="10">
    <w:abstractNumId w:val="6"/>
  </w:num>
  <w:num w:numId="11">
    <w:abstractNumId w:val="3"/>
  </w:num>
  <w:num w:numId="12">
    <w:abstractNumId w:val="19"/>
  </w:num>
  <w:num w:numId="13">
    <w:abstractNumId w:val="7"/>
  </w:num>
  <w:num w:numId="14">
    <w:abstractNumId w:val="13"/>
  </w:num>
  <w:num w:numId="15">
    <w:abstractNumId w:val="11"/>
  </w:num>
  <w:num w:numId="16">
    <w:abstractNumId w:val="0"/>
  </w:num>
  <w:num w:numId="17">
    <w:abstractNumId w:val="10"/>
  </w:num>
  <w:num w:numId="18">
    <w:abstractNumId w:val="5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E5900"/>
    <w:rsid w:val="00104EED"/>
    <w:rsid w:val="00114A9B"/>
    <w:rsid w:val="00125F6B"/>
    <w:rsid w:val="001432F2"/>
    <w:rsid w:val="00176FC1"/>
    <w:rsid w:val="001A3004"/>
    <w:rsid w:val="001A4517"/>
    <w:rsid w:val="001C4A8C"/>
    <w:rsid w:val="002676D9"/>
    <w:rsid w:val="002D01D3"/>
    <w:rsid w:val="002D6E49"/>
    <w:rsid w:val="003000F4"/>
    <w:rsid w:val="00313EE4"/>
    <w:rsid w:val="003326CA"/>
    <w:rsid w:val="003D5C25"/>
    <w:rsid w:val="00447768"/>
    <w:rsid w:val="004D478B"/>
    <w:rsid w:val="00574B41"/>
    <w:rsid w:val="00596A1A"/>
    <w:rsid w:val="00596EAB"/>
    <w:rsid w:val="005B7399"/>
    <w:rsid w:val="00684C55"/>
    <w:rsid w:val="006A1F26"/>
    <w:rsid w:val="006B1148"/>
    <w:rsid w:val="006C192B"/>
    <w:rsid w:val="007818A8"/>
    <w:rsid w:val="00797330"/>
    <w:rsid w:val="00802B6C"/>
    <w:rsid w:val="008B54E9"/>
    <w:rsid w:val="00942831"/>
    <w:rsid w:val="00A51BBF"/>
    <w:rsid w:val="00A82064"/>
    <w:rsid w:val="00AF7DFC"/>
    <w:rsid w:val="00B16C04"/>
    <w:rsid w:val="00BA72F4"/>
    <w:rsid w:val="00BE69E6"/>
    <w:rsid w:val="00C31B8C"/>
    <w:rsid w:val="00CB115F"/>
    <w:rsid w:val="00D06B16"/>
    <w:rsid w:val="00D60379"/>
    <w:rsid w:val="00D86883"/>
    <w:rsid w:val="00DA1DFF"/>
    <w:rsid w:val="00DB3AB0"/>
    <w:rsid w:val="00E029D0"/>
    <w:rsid w:val="00E1138E"/>
    <w:rsid w:val="00E36D57"/>
    <w:rsid w:val="00EE568A"/>
    <w:rsid w:val="00F63FFE"/>
    <w:rsid w:val="00F71E22"/>
    <w:rsid w:val="00FC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F6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link w:val="NoSpacingChar"/>
    <w:qFormat/>
    <w:rsid w:val="00AF7D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AF7D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8</cp:revision>
  <dcterms:created xsi:type="dcterms:W3CDTF">2024-12-01T07:59:00Z</dcterms:created>
  <dcterms:modified xsi:type="dcterms:W3CDTF">2025-01-11T21:20:00Z</dcterms:modified>
</cp:coreProperties>
</file>