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7EDCD8" w14:textId="77777777" w:rsidR="00E029D0" w:rsidRPr="00B30009" w:rsidRDefault="00684C55" w:rsidP="00BE656F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B30009">
        <w:rPr>
          <w:rFonts w:ascii="Times New Roman" w:hAnsi="Times New Roman"/>
          <w:sz w:val="24"/>
          <w:szCs w:val="24"/>
        </w:rPr>
        <w:t>PLAN</w:t>
      </w:r>
      <w:r w:rsidR="003F771C" w:rsidRPr="00B30009">
        <w:rPr>
          <w:rFonts w:ascii="Times New Roman" w:hAnsi="Times New Roman"/>
          <w:sz w:val="24"/>
          <w:szCs w:val="24"/>
        </w:rPr>
        <w:t>IFIKIMI MESIMOR</w:t>
      </w:r>
    </w:p>
    <w:p w14:paraId="0CEB0E48" w14:textId="77777777" w:rsidR="00684C55" w:rsidRPr="00B30009" w:rsidRDefault="00F366D5" w:rsidP="00BE656F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B30009">
        <w:rPr>
          <w:rFonts w:ascii="Times New Roman" w:hAnsi="Times New Roman"/>
          <w:sz w:val="24"/>
          <w:szCs w:val="24"/>
        </w:rPr>
        <w:t xml:space="preserve">TEMA 5 </w:t>
      </w:r>
      <w:r w:rsidR="00BE69E6" w:rsidRPr="00B30009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</w:p>
    <w:tbl>
      <w:tblPr>
        <w:tblStyle w:val="TableGrid"/>
        <w:tblpPr w:leftFromText="180" w:rightFromText="180" w:vertAnchor="page" w:horzAnchor="margin" w:tblpXSpec="center" w:tblpY="1561"/>
        <w:tblW w:w="11808" w:type="dxa"/>
        <w:tblLayout w:type="fixed"/>
        <w:tblLook w:val="04A0" w:firstRow="1" w:lastRow="0" w:firstColumn="1" w:lastColumn="0" w:noHBand="0" w:noVBand="1"/>
      </w:tblPr>
      <w:tblGrid>
        <w:gridCol w:w="2808"/>
        <w:gridCol w:w="1696"/>
        <w:gridCol w:w="1724"/>
        <w:gridCol w:w="990"/>
        <w:gridCol w:w="4590"/>
      </w:tblGrid>
      <w:tr w:rsidR="00684C55" w:rsidRPr="00B30009" w14:paraId="18F7BFA7" w14:textId="77777777" w:rsidTr="003F771C">
        <w:tc>
          <w:tcPr>
            <w:tcW w:w="2808" w:type="dxa"/>
            <w:shd w:val="clear" w:color="auto" w:fill="auto"/>
          </w:tcPr>
          <w:p w14:paraId="308FA265" w14:textId="77777777" w:rsidR="00684C55" w:rsidRPr="00B30009" w:rsidRDefault="00684C55" w:rsidP="00BE656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696" w:type="dxa"/>
            <w:shd w:val="clear" w:color="auto" w:fill="auto"/>
          </w:tcPr>
          <w:p w14:paraId="1155C60D" w14:textId="77777777" w:rsidR="00684C55" w:rsidRPr="00B30009" w:rsidRDefault="00684C55" w:rsidP="00BE656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714" w:type="dxa"/>
            <w:gridSpan w:val="2"/>
            <w:shd w:val="clear" w:color="auto" w:fill="auto"/>
          </w:tcPr>
          <w:p w14:paraId="229B8D88" w14:textId="77777777" w:rsidR="00684C55" w:rsidRPr="00B30009" w:rsidRDefault="00684C55" w:rsidP="00BE656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4590" w:type="dxa"/>
            <w:shd w:val="clear" w:color="auto" w:fill="auto"/>
          </w:tcPr>
          <w:p w14:paraId="449165B6" w14:textId="77777777" w:rsidR="00684C55" w:rsidRPr="00B30009" w:rsidRDefault="00684C55" w:rsidP="00BE656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796A95" w:rsidRPr="00B30009" w14:paraId="37F5BCE6" w14:textId="77777777" w:rsidTr="003F771C">
        <w:trPr>
          <w:trHeight w:val="530"/>
        </w:trPr>
        <w:tc>
          <w:tcPr>
            <w:tcW w:w="4504" w:type="dxa"/>
            <w:gridSpan w:val="2"/>
            <w:shd w:val="clear" w:color="auto" w:fill="auto"/>
          </w:tcPr>
          <w:p w14:paraId="7380168C" w14:textId="77777777" w:rsidR="00796A95" w:rsidRPr="00B30009" w:rsidRDefault="00796A95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Tema </w:t>
            </w:r>
            <w:r w:rsidR="00F366D5" w:rsidRPr="00B30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1.  </w:t>
            </w:r>
            <w:r w:rsidR="0039182D" w:rsidRPr="00B30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  <w:r w:rsidR="008B6192" w:rsidRPr="00B30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39182D" w:rsidRPr="00B30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nyrat e</w:t>
            </w:r>
            <w:r w:rsidR="00F366D5" w:rsidRPr="00B30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elektrizimit</w:t>
            </w:r>
          </w:p>
          <w:p w14:paraId="13EDF17F" w14:textId="77777777" w:rsidR="00BE656F" w:rsidRPr="00B30009" w:rsidRDefault="00BE656F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14:paraId="2A5659B3" w14:textId="77777777" w:rsidR="00796A95" w:rsidRPr="00B30009" w:rsidRDefault="00796A95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04" w:type="dxa"/>
            <w:gridSpan w:val="3"/>
            <w:shd w:val="clear" w:color="auto" w:fill="auto"/>
          </w:tcPr>
          <w:p w14:paraId="4DBBE338" w14:textId="1AFE2551" w:rsidR="003F771C" w:rsidRPr="00B30009" w:rsidRDefault="00796A95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="0060179B" w:rsidRPr="00B30009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BE656F" w:rsidRPr="00B3000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60179B"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 nj</w:t>
            </w:r>
            <w:r w:rsidR="00BE656F" w:rsidRPr="00B3000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60179B"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 pik</w:t>
            </w:r>
            <w:r w:rsidR="00BE656F" w:rsidRPr="00B3000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60179B"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 karbu</w:t>
            </w:r>
            <w:r w:rsidR="00B30009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="0060179B"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anti: </w:t>
            </w:r>
          </w:p>
          <w:p w14:paraId="3C08C837" w14:textId="77777777" w:rsidR="00796A95" w:rsidRPr="00B30009" w:rsidRDefault="0060179B" w:rsidP="003F771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>Kur nj</w:t>
            </w:r>
            <w:r w:rsidR="00BE656F" w:rsidRPr="00B3000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 xml:space="preserve"> autobot pompon karbu</w:t>
            </w:r>
            <w:r w:rsidR="00F33DFD" w:rsidRPr="00B30009">
              <w:rPr>
                <w:rFonts w:ascii="Times New Roman" w:hAnsi="Times New Roman"/>
                <w:i/>
                <w:sz w:val="24"/>
                <w:szCs w:val="24"/>
              </w:rPr>
              <w:t>ra</w:t>
            </w: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>nt n</w:t>
            </w:r>
            <w:r w:rsidR="00BE656F" w:rsidRPr="00B3000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 xml:space="preserve"> nj</w:t>
            </w:r>
            <w:r w:rsidR="00BE656F" w:rsidRPr="00B3000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 xml:space="preserve"> depozit</w:t>
            </w:r>
            <w:r w:rsidR="00BE656F" w:rsidRPr="00B3000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>, gypi lidh</w:t>
            </w:r>
            <w:r w:rsidR="00BE656F" w:rsidRPr="00B3000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>s duhet t</w:t>
            </w:r>
            <w:r w:rsidR="00BE656F" w:rsidRPr="00B3000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 xml:space="preserve"> tok</w:t>
            </w:r>
            <w:r w:rsidR="00BE656F" w:rsidRPr="00B3000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>zohet. N</w:t>
            </w:r>
            <w:r w:rsidR="00BE656F" w:rsidRPr="00B3000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 xml:space="preserve">se nuk </w:t>
            </w:r>
            <w:r w:rsidR="00BE656F" w:rsidRPr="00B3000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>sht</w:t>
            </w:r>
            <w:r w:rsidR="00BE656F" w:rsidRPr="00B3000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 xml:space="preserve"> tok</w:t>
            </w:r>
            <w:r w:rsidR="00BE656F" w:rsidRPr="00B3000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>zuar, ai mund t</w:t>
            </w:r>
            <w:r w:rsidR="00BE656F" w:rsidRPr="00B3000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F33DFD" w:rsidRPr="00B3000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 xml:space="preserve">ngarkohet </w:t>
            </w:r>
            <w:proofErr w:type="spellStart"/>
            <w:r w:rsidRPr="00B30009">
              <w:rPr>
                <w:rFonts w:ascii="Times New Roman" w:hAnsi="Times New Roman"/>
                <w:i/>
                <w:sz w:val="24"/>
                <w:szCs w:val="24"/>
              </w:rPr>
              <w:t>elektrikisht</w:t>
            </w:r>
            <w:proofErr w:type="spellEnd"/>
            <w:r w:rsidRPr="00B30009">
              <w:rPr>
                <w:rFonts w:ascii="Times New Roman" w:hAnsi="Times New Roman"/>
                <w:i/>
                <w:sz w:val="24"/>
                <w:szCs w:val="24"/>
              </w:rPr>
              <w:t>. Ngarkesa e lart</w:t>
            </w:r>
            <w:r w:rsidR="00BE656F" w:rsidRPr="00B3000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 xml:space="preserve"> elektrike mund t</w:t>
            </w:r>
            <w:r w:rsidR="00BE656F" w:rsidRPr="00B3000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 xml:space="preserve"> shkaktonte nj</w:t>
            </w:r>
            <w:r w:rsidR="00BE656F" w:rsidRPr="00B3000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 xml:space="preserve"> shk</w:t>
            </w:r>
            <w:r w:rsidR="00BE656F" w:rsidRPr="00B3000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>ndij</w:t>
            </w:r>
            <w:r w:rsidR="00BE656F" w:rsidRPr="00B3000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F771C" w:rsidRPr="00B30009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 xml:space="preserve"> e cila ndez avujt e karburantit. Pse depozita e karburantit duhet t</w:t>
            </w:r>
            <w:r w:rsidR="00BE656F" w:rsidRPr="00B3000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 xml:space="preserve"> jet</w:t>
            </w:r>
            <w:r w:rsidR="00BE656F" w:rsidRPr="00B3000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 xml:space="preserve"> e</w:t>
            </w:r>
            <w:r w:rsidR="00F33DFD" w:rsidRPr="00B3000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>tok</w:t>
            </w:r>
            <w:r w:rsidR="00BE656F" w:rsidRPr="00B3000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>zuar para se karburanti t</w:t>
            </w:r>
            <w:r w:rsidR="00BE656F" w:rsidRPr="00B3000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 xml:space="preserve"> derdhet n</w:t>
            </w:r>
            <w:r w:rsidR="00BE656F" w:rsidRPr="00B3000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 xml:space="preserve"> t</w:t>
            </w:r>
            <w:r w:rsidR="00BE656F" w:rsidRPr="00B3000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</w:tc>
      </w:tr>
      <w:tr w:rsidR="005B7399" w:rsidRPr="00B30009" w14:paraId="5A6179B9" w14:textId="77777777" w:rsidTr="008B6192">
        <w:trPr>
          <w:trHeight w:val="1922"/>
        </w:trPr>
        <w:tc>
          <w:tcPr>
            <w:tcW w:w="6228" w:type="dxa"/>
            <w:gridSpan w:val="3"/>
            <w:shd w:val="clear" w:color="auto" w:fill="auto"/>
          </w:tcPr>
          <w:p w14:paraId="695C9201" w14:textId="77777777" w:rsidR="0039182D" w:rsidRPr="00B30009" w:rsidRDefault="005B7399" w:rsidP="0039182D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  <w:r w:rsidR="0039182D"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9182D" w:rsidRPr="00B30009">
              <w:rPr>
                <w:rFonts w:ascii="Times New Roman" w:hAnsi="Times New Roman"/>
                <w:sz w:val="24"/>
                <w:szCs w:val="24"/>
              </w:rPr>
              <w:t xml:space="preserve">Nxënësi/nxënësja: </w:t>
            </w:r>
          </w:p>
          <w:p w14:paraId="1F5A1106" w14:textId="77777777" w:rsidR="0039182D" w:rsidRPr="00B30009" w:rsidRDefault="0039182D" w:rsidP="0039182D">
            <w:pPr>
              <w:pStyle w:val="Chead"/>
              <w:numPr>
                <w:ilvl w:val="0"/>
                <w:numId w:val="20"/>
              </w:numPr>
              <w:spacing w:before="0"/>
              <w:rPr>
                <w:lang w:val="sq-AL"/>
              </w:rPr>
            </w:pPr>
            <w:r w:rsidRPr="00B30009">
              <w:rPr>
                <w:lang w:val="sq-AL"/>
              </w:rPr>
              <w:t>Dallon për</w:t>
            </w:r>
            <w:r w:rsidR="003F771C" w:rsidRPr="00B30009">
              <w:rPr>
                <w:lang w:val="sq-AL"/>
              </w:rPr>
              <w:t>ç</w:t>
            </w:r>
            <w:r w:rsidRPr="00B30009">
              <w:rPr>
                <w:lang w:val="sq-AL"/>
              </w:rPr>
              <w:t>uesit nga ve</w:t>
            </w:r>
            <w:r w:rsidR="003F771C" w:rsidRPr="00B30009">
              <w:rPr>
                <w:lang w:val="sq-AL"/>
              </w:rPr>
              <w:t>ç</w:t>
            </w:r>
            <w:r w:rsidRPr="00B30009">
              <w:rPr>
                <w:lang w:val="sq-AL"/>
              </w:rPr>
              <w:t>uesit;</w:t>
            </w:r>
          </w:p>
          <w:p w14:paraId="5D4BD2CB" w14:textId="77777777" w:rsidR="0039182D" w:rsidRPr="00B30009" w:rsidRDefault="0039182D" w:rsidP="0039182D">
            <w:pPr>
              <w:pStyle w:val="Chead"/>
              <w:numPr>
                <w:ilvl w:val="0"/>
                <w:numId w:val="20"/>
              </w:numPr>
              <w:spacing w:before="0"/>
              <w:rPr>
                <w:lang w:val="sq-AL"/>
              </w:rPr>
            </w:pPr>
            <w:r w:rsidRPr="00B30009">
              <w:rPr>
                <w:lang w:val="sq-AL"/>
              </w:rPr>
              <w:t>përshkruan se si mund të ngarkohet një trup;</w:t>
            </w:r>
          </w:p>
          <w:p w14:paraId="40E297C1" w14:textId="77777777" w:rsidR="0039182D" w:rsidRPr="00B30009" w:rsidRDefault="0039182D" w:rsidP="0039182D">
            <w:pPr>
              <w:pStyle w:val="Chead"/>
              <w:numPr>
                <w:ilvl w:val="0"/>
                <w:numId w:val="20"/>
              </w:numPr>
              <w:spacing w:before="0"/>
              <w:rPr>
                <w:lang w:val="sq-AL"/>
              </w:rPr>
            </w:pPr>
            <w:r w:rsidRPr="00B30009">
              <w:rPr>
                <w:lang w:val="sq-AL"/>
              </w:rPr>
              <w:t>shpjegon se si mund të shkarkohet një trup i ngarkuar;</w:t>
            </w:r>
          </w:p>
          <w:p w14:paraId="4FE49111" w14:textId="77777777" w:rsidR="0039182D" w:rsidRPr="00B30009" w:rsidRDefault="0039182D" w:rsidP="0039182D">
            <w:pPr>
              <w:pStyle w:val="Chead"/>
              <w:numPr>
                <w:ilvl w:val="0"/>
                <w:numId w:val="20"/>
              </w:numPr>
              <w:spacing w:before="0"/>
              <w:rPr>
                <w:lang w:val="sq-AL"/>
              </w:rPr>
            </w:pPr>
            <w:r w:rsidRPr="00B30009">
              <w:rPr>
                <w:lang w:val="sq-AL"/>
              </w:rPr>
              <w:t>shpjegon tri mënyrat e elektrizimit të trupave;</w:t>
            </w:r>
          </w:p>
          <w:p w14:paraId="0E9E1DBC" w14:textId="77777777" w:rsidR="0039182D" w:rsidRPr="00B30009" w:rsidRDefault="0039182D" w:rsidP="0039182D">
            <w:pPr>
              <w:pStyle w:val="Chead"/>
              <w:numPr>
                <w:ilvl w:val="0"/>
                <w:numId w:val="20"/>
              </w:numPr>
              <w:spacing w:before="0"/>
              <w:rPr>
                <w:lang w:val="sq-AL"/>
              </w:rPr>
            </w:pPr>
            <w:r w:rsidRPr="00B30009">
              <w:rPr>
                <w:lang w:val="sq-AL"/>
              </w:rPr>
              <w:t>shpjegon vetitë e për</w:t>
            </w:r>
            <w:r w:rsidR="003F771C" w:rsidRPr="00B30009">
              <w:rPr>
                <w:lang w:val="sq-AL"/>
              </w:rPr>
              <w:t>ç</w:t>
            </w:r>
            <w:r w:rsidRPr="00B30009">
              <w:rPr>
                <w:lang w:val="sq-AL"/>
              </w:rPr>
              <w:t>uesve dhe të ve</w:t>
            </w:r>
            <w:r w:rsidR="003F771C" w:rsidRPr="00B30009">
              <w:rPr>
                <w:lang w:val="sq-AL"/>
              </w:rPr>
              <w:t>ç</w:t>
            </w:r>
            <w:r w:rsidRPr="00B30009">
              <w:rPr>
                <w:lang w:val="sq-AL"/>
              </w:rPr>
              <w:t>uesve me anë të modelit elektronik.</w:t>
            </w:r>
          </w:p>
          <w:p w14:paraId="62E75FA1" w14:textId="77777777" w:rsidR="005B7399" w:rsidRPr="00B30009" w:rsidRDefault="005B7399" w:rsidP="0039182D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shd w:val="clear" w:color="auto" w:fill="auto"/>
          </w:tcPr>
          <w:p w14:paraId="614C9561" w14:textId="77777777" w:rsidR="00796A95" w:rsidRPr="00B30009" w:rsidRDefault="005B7399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520B87AC" w14:textId="5B560403" w:rsidR="0060179B" w:rsidRPr="00B30009" w:rsidRDefault="0060179B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>Elektrizim me f</w:t>
            </w:r>
            <w:r w:rsidR="00BE656F" w:rsidRPr="00B3000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rkim </w:t>
            </w:r>
            <w:r w:rsidR="003F771C" w:rsidRPr="00B30009">
              <w:rPr>
                <w:rFonts w:ascii="Times New Roman" w:hAnsi="Times New Roman"/>
                <w:sz w:val="24"/>
                <w:szCs w:val="24"/>
              </w:rPr>
              <w:t>-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trupat ng</w:t>
            </w:r>
            <w:r w:rsidR="00B30009">
              <w:rPr>
                <w:rFonts w:ascii="Times New Roman" w:hAnsi="Times New Roman"/>
                <w:sz w:val="24"/>
                <w:szCs w:val="24"/>
              </w:rPr>
              <w:t>a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>rkohen gjat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f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>rkimit duke marr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shenja t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kund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>rta</w:t>
            </w:r>
          </w:p>
          <w:p w14:paraId="1F60BEBB" w14:textId="77777777" w:rsidR="0060179B" w:rsidRPr="00B30009" w:rsidRDefault="0060179B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Elektrizim me takim </w:t>
            </w:r>
            <w:r w:rsidR="003F771C" w:rsidRPr="00B30009">
              <w:rPr>
                <w:rFonts w:ascii="Times New Roman" w:hAnsi="Times New Roman"/>
                <w:sz w:val="24"/>
                <w:szCs w:val="24"/>
              </w:rPr>
              <w:t>-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trup i ngarkuar </w:t>
            </w:r>
            <w:proofErr w:type="spellStart"/>
            <w:r w:rsidRPr="00B30009">
              <w:rPr>
                <w:rFonts w:ascii="Times New Roman" w:hAnsi="Times New Roman"/>
                <w:sz w:val="24"/>
                <w:szCs w:val="24"/>
              </w:rPr>
              <w:t>elektrikisht</w:t>
            </w:r>
            <w:proofErr w:type="spellEnd"/>
            <w:r w:rsidRPr="00B30009">
              <w:rPr>
                <w:rFonts w:ascii="Times New Roman" w:hAnsi="Times New Roman"/>
                <w:sz w:val="24"/>
                <w:szCs w:val="24"/>
              </w:rPr>
              <w:t xml:space="preserve"> kur takohet me nj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trup t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pangarkuar e ngarkon trupin e dyt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me t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>jt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>n shenj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ngarkes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tij.</w:t>
            </w:r>
          </w:p>
          <w:p w14:paraId="5D81DF54" w14:textId="77777777" w:rsidR="005B7399" w:rsidRPr="00B30009" w:rsidRDefault="0060179B" w:rsidP="003F771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Elektrizim me induksion </w:t>
            </w:r>
            <w:r w:rsidR="003F771C" w:rsidRPr="00B30009">
              <w:rPr>
                <w:rFonts w:ascii="Times New Roman" w:hAnsi="Times New Roman"/>
                <w:sz w:val="24"/>
                <w:szCs w:val="24"/>
              </w:rPr>
              <w:t>-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elektrizim i trupit t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pangarkuar me an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fush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>s elektrike</w:t>
            </w:r>
            <w:r w:rsidR="008C22B5" w:rsidRPr="00B3000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796A95" w:rsidRPr="00B30009" w14:paraId="2718CB4D" w14:textId="77777777" w:rsidTr="008B6192">
        <w:trPr>
          <w:trHeight w:val="557"/>
        </w:trPr>
        <w:tc>
          <w:tcPr>
            <w:tcW w:w="6228" w:type="dxa"/>
            <w:gridSpan w:val="3"/>
            <w:shd w:val="clear" w:color="auto" w:fill="auto"/>
          </w:tcPr>
          <w:p w14:paraId="688790BC" w14:textId="77777777" w:rsidR="00796A95" w:rsidRPr="00B30009" w:rsidRDefault="0039182D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 w:rsidR="003F771C" w:rsidRPr="00B3000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F771C" w:rsidRPr="00B30009">
              <w:rPr>
                <w:rFonts w:ascii="Times New Roman" w:hAnsi="Times New Roman"/>
                <w:sz w:val="24"/>
                <w:szCs w:val="24"/>
              </w:rPr>
              <w:t>teksti Fizika klasa 9</w:t>
            </w:r>
            <w:r w:rsidR="00796A95" w:rsidRPr="00B300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3C87708" w14:textId="77777777" w:rsidR="00796A95" w:rsidRPr="00B30009" w:rsidRDefault="00796A95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 xml:space="preserve"> elektroskop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, copë e leshtë, copë e mëndafshtë, </w:t>
            </w:r>
            <w:r w:rsidR="004E39CE" w:rsidRPr="00B30009">
              <w:rPr>
                <w:rFonts w:ascii="Times New Roman" w:hAnsi="Times New Roman"/>
                <w:sz w:val="24"/>
                <w:szCs w:val="24"/>
              </w:rPr>
              <w:t>shufra ebaniti, shufra qelqi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, sfera metalike.</w:t>
            </w:r>
          </w:p>
        </w:tc>
        <w:tc>
          <w:tcPr>
            <w:tcW w:w="5580" w:type="dxa"/>
            <w:gridSpan w:val="2"/>
            <w:shd w:val="clear" w:color="auto" w:fill="auto"/>
          </w:tcPr>
          <w:p w14:paraId="2C8B359D" w14:textId="77777777" w:rsidR="003F771C" w:rsidRPr="00B30009" w:rsidRDefault="00796A95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</w:t>
            </w:r>
            <w:r w:rsidR="00063DA0" w:rsidRPr="00B3000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30009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B3000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E1FE7"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3949B5A" w14:textId="77777777" w:rsidR="00796A95" w:rsidRPr="00B30009" w:rsidRDefault="00796A95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0009">
              <w:rPr>
                <w:rFonts w:ascii="Times New Roman" w:hAnsi="Times New Roman"/>
                <w:sz w:val="24"/>
                <w:szCs w:val="24"/>
              </w:rPr>
              <w:t>Kimi,</w:t>
            </w:r>
            <w:r w:rsidR="00DE1FE7" w:rsidRPr="00B300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>gjuhët dhe</w:t>
            </w:r>
            <w:r w:rsidR="00DE1FE7" w:rsidRPr="00B300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>komunikimi</w:t>
            </w:r>
          </w:p>
        </w:tc>
      </w:tr>
      <w:tr w:rsidR="005B7399" w:rsidRPr="00B30009" w14:paraId="236ACF83" w14:textId="77777777" w:rsidTr="00684C55">
        <w:trPr>
          <w:trHeight w:val="70"/>
        </w:trPr>
        <w:tc>
          <w:tcPr>
            <w:tcW w:w="11808" w:type="dxa"/>
            <w:gridSpan w:val="5"/>
            <w:shd w:val="clear" w:color="auto" w:fill="auto"/>
          </w:tcPr>
          <w:p w14:paraId="7D3C0955" w14:textId="77777777" w:rsidR="00796A95" w:rsidRPr="00B30009" w:rsidRDefault="00796A95" w:rsidP="00BE656F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033F0336" w14:textId="77777777" w:rsidR="005B7399" w:rsidRPr="00B30009" w:rsidRDefault="00796A95" w:rsidP="006412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009">
              <w:rPr>
                <w:rFonts w:ascii="Times New Roman" w:hAnsi="Times New Roman"/>
                <w:sz w:val="24"/>
                <w:szCs w:val="24"/>
              </w:rPr>
              <w:t>Di</w:t>
            </w:r>
            <w:r w:rsidR="00063DA0" w:rsidRPr="00B30009">
              <w:rPr>
                <w:rFonts w:ascii="Times New Roman" w:hAnsi="Times New Roman"/>
                <w:sz w:val="24"/>
                <w:szCs w:val="24"/>
              </w:rPr>
              <w:t xml:space="preserve">skutim, demonstrim, punë 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individuale, </w:t>
            </w:r>
            <w:r w:rsidR="00063DA0" w:rsidRPr="00B30009">
              <w:rPr>
                <w:rFonts w:ascii="Times New Roman" w:hAnsi="Times New Roman"/>
                <w:sz w:val="24"/>
                <w:szCs w:val="24"/>
              </w:rPr>
              <w:t>veprimtari praktike</w:t>
            </w:r>
            <w:r w:rsidR="006412A6" w:rsidRPr="00B30009">
              <w:rPr>
                <w:rFonts w:ascii="Times New Roman" w:hAnsi="Times New Roman"/>
                <w:sz w:val="24"/>
                <w:szCs w:val="24"/>
              </w:rPr>
              <w:t xml:space="preserve"> në grup</w:t>
            </w:r>
            <w:r w:rsidR="00063DA0" w:rsidRPr="00B30009">
              <w:rPr>
                <w:rFonts w:ascii="Times New Roman" w:hAnsi="Times New Roman"/>
                <w:sz w:val="24"/>
                <w:szCs w:val="24"/>
              </w:rPr>
              <w:t>, hetim</w:t>
            </w:r>
          </w:p>
        </w:tc>
      </w:tr>
      <w:tr w:rsidR="005B7399" w:rsidRPr="00B30009" w14:paraId="76187253" w14:textId="77777777" w:rsidTr="00684C55">
        <w:trPr>
          <w:trHeight w:val="260"/>
        </w:trPr>
        <w:tc>
          <w:tcPr>
            <w:tcW w:w="11808" w:type="dxa"/>
            <w:gridSpan w:val="5"/>
            <w:shd w:val="clear" w:color="auto" w:fill="auto"/>
          </w:tcPr>
          <w:p w14:paraId="53A7A477" w14:textId="22EA5F82" w:rsidR="003E6D5F" w:rsidRPr="00B30009" w:rsidRDefault="003E6D5F" w:rsidP="00BE656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>Veprimtarit</w:t>
            </w:r>
            <w:r w:rsidR="00BE656F" w:rsidRPr="00B3000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 q</w:t>
            </w:r>
            <w:r w:rsidR="00BE656F" w:rsidRPr="00B3000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 kryhen p</w:t>
            </w:r>
            <w:r w:rsidR="00BE656F" w:rsidRPr="00B3000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>r zgjidhjen e situ</w:t>
            </w:r>
            <w:r w:rsidR="00B30009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="00BE656F" w:rsidRPr="00B3000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>s s</w:t>
            </w:r>
            <w:r w:rsidR="00BE656F" w:rsidRPr="00B3000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 shtruar.</w:t>
            </w:r>
          </w:p>
          <w:p w14:paraId="615D4BD6" w14:textId="77777777" w:rsidR="003E6D5F" w:rsidRPr="00B30009" w:rsidRDefault="003E6D5F" w:rsidP="00BE656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>Diskutojn</w:t>
            </w:r>
            <w:r w:rsidR="00BE656F" w:rsidRPr="00B3000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>n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>sit n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dyshe dhe japin mendimet</w:t>
            </w:r>
            <w:r w:rsidR="003F771C" w:rsidRPr="00B300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>e tyre rreth rreziqeve t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elektricitetet statik</w:t>
            </w:r>
            <w:r w:rsidR="003F771C" w:rsidRPr="00B30009">
              <w:rPr>
                <w:rFonts w:ascii="Times New Roman" w:hAnsi="Times New Roman"/>
                <w:sz w:val="24"/>
                <w:szCs w:val="24"/>
              </w:rPr>
              <w:t>,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duke i dh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>n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>rgjigje pyetjes s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shtruar n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="003F771C" w:rsidRPr="00B300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>situat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3332C14" w14:textId="77777777" w:rsidR="003E6D5F" w:rsidRPr="00B30009" w:rsidRDefault="003E6D5F" w:rsidP="00BE656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0009">
              <w:rPr>
                <w:rFonts w:ascii="Times New Roman" w:hAnsi="Times New Roman"/>
                <w:sz w:val="24"/>
                <w:szCs w:val="24"/>
              </w:rPr>
              <w:t>Ju k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>rkohet nx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>n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sve </w:t>
            </w: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="00BE656F" w:rsidRPr="00B3000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 vizatojn</w:t>
            </w:r>
            <w:r w:rsidR="00BE656F" w:rsidRPr="00B3000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skem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>n e nj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qarku t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thjesht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elektrik</w:t>
            </w:r>
            <w:r w:rsidR="000E399F" w:rsidRPr="00B30009">
              <w:rPr>
                <w:rFonts w:ascii="Times New Roman" w:hAnsi="Times New Roman"/>
                <w:sz w:val="24"/>
                <w:szCs w:val="24"/>
              </w:rPr>
              <w:t xml:space="preserve"> dhe t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="000E399F" w:rsidRPr="00B30009">
              <w:rPr>
                <w:rFonts w:ascii="Times New Roman" w:hAnsi="Times New Roman"/>
                <w:sz w:val="24"/>
                <w:szCs w:val="24"/>
              </w:rPr>
              <w:t xml:space="preserve"> tregojn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="000E399F" w:rsidRPr="00B30009">
              <w:rPr>
                <w:rFonts w:ascii="Times New Roman" w:hAnsi="Times New Roman"/>
                <w:sz w:val="24"/>
                <w:szCs w:val="24"/>
              </w:rPr>
              <w:t xml:space="preserve"> se pse metalet e p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="000E399F" w:rsidRPr="00B30009">
              <w:rPr>
                <w:rFonts w:ascii="Times New Roman" w:hAnsi="Times New Roman"/>
                <w:sz w:val="24"/>
                <w:szCs w:val="24"/>
              </w:rPr>
              <w:t>rcjellin rrym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="000E399F" w:rsidRPr="00B30009">
              <w:rPr>
                <w:rFonts w:ascii="Times New Roman" w:hAnsi="Times New Roman"/>
                <w:sz w:val="24"/>
                <w:szCs w:val="24"/>
              </w:rPr>
              <w:t>n elektrike dhe pse objektet p</w:t>
            </w:r>
            <w:r w:rsidR="00C94D3E" w:rsidRPr="00B30009">
              <w:rPr>
                <w:rFonts w:ascii="Times New Roman" w:hAnsi="Times New Roman"/>
                <w:sz w:val="24"/>
                <w:szCs w:val="24"/>
              </w:rPr>
              <w:t>lastike nuk jan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="00C94D3E" w:rsidRPr="00B30009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="00C94D3E" w:rsidRPr="00B30009">
              <w:rPr>
                <w:rFonts w:ascii="Times New Roman" w:hAnsi="Times New Roman"/>
                <w:sz w:val="24"/>
                <w:szCs w:val="24"/>
              </w:rPr>
              <w:t>rcjell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="00C94D3E" w:rsidRPr="00B30009">
              <w:rPr>
                <w:rFonts w:ascii="Times New Roman" w:hAnsi="Times New Roman"/>
                <w:sz w:val="24"/>
                <w:szCs w:val="24"/>
              </w:rPr>
              <w:t>se t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="00C94D3E" w:rsidRPr="00B30009">
              <w:rPr>
                <w:rFonts w:ascii="Times New Roman" w:hAnsi="Times New Roman"/>
                <w:sz w:val="24"/>
                <w:szCs w:val="24"/>
              </w:rPr>
              <w:t xml:space="preserve"> elektricitetit.</w:t>
            </w:r>
          </w:p>
          <w:p w14:paraId="6D2EE536" w14:textId="77777777" w:rsidR="004C512E" w:rsidRPr="00B30009" w:rsidRDefault="004C512E" w:rsidP="004C512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>Diskutim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: Nxiten nxënësit </w:t>
            </w: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>të diskutojnë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për: </w:t>
            </w:r>
          </w:p>
          <w:p w14:paraId="3B1C42AD" w14:textId="77777777" w:rsidR="004C512E" w:rsidRPr="00B30009" w:rsidRDefault="004C512E" w:rsidP="004C512E">
            <w:pPr>
              <w:pStyle w:val="ListParagraph"/>
              <w:numPr>
                <w:ilvl w:val="0"/>
                <w:numId w:val="18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0009">
              <w:rPr>
                <w:rFonts w:ascii="Times New Roman" w:hAnsi="Times New Roman"/>
                <w:sz w:val="24"/>
                <w:szCs w:val="24"/>
              </w:rPr>
              <w:t>elektrizimin e trupave me fërkim</w:t>
            </w:r>
          </w:p>
          <w:p w14:paraId="4636BCA4" w14:textId="77777777" w:rsidR="004C512E" w:rsidRPr="00B30009" w:rsidRDefault="004C512E" w:rsidP="004C512E">
            <w:pPr>
              <w:pStyle w:val="ListParagraph"/>
              <w:numPr>
                <w:ilvl w:val="0"/>
                <w:numId w:val="18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0009">
              <w:rPr>
                <w:rFonts w:ascii="Times New Roman" w:hAnsi="Times New Roman"/>
                <w:sz w:val="24"/>
                <w:szCs w:val="24"/>
              </w:rPr>
              <w:t>elektrizimin me takim</w:t>
            </w:r>
          </w:p>
          <w:p w14:paraId="3CEFB898" w14:textId="77777777" w:rsidR="004C512E" w:rsidRPr="00B30009" w:rsidRDefault="004C512E" w:rsidP="004C512E">
            <w:pPr>
              <w:pStyle w:val="ListParagraph"/>
              <w:numPr>
                <w:ilvl w:val="0"/>
                <w:numId w:val="18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0009">
              <w:rPr>
                <w:rFonts w:ascii="Times New Roman" w:hAnsi="Times New Roman"/>
                <w:sz w:val="24"/>
                <w:szCs w:val="24"/>
              </w:rPr>
              <w:t>elektrizim</w:t>
            </w:r>
            <w:r w:rsidR="00271898" w:rsidRPr="00B30009">
              <w:rPr>
                <w:rFonts w:ascii="Times New Roman" w:hAnsi="Times New Roman"/>
                <w:sz w:val="24"/>
                <w:szCs w:val="24"/>
              </w:rPr>
              <w:t>in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me induksion</w:t>
            </w:r>
          </w:p>
          <w:p w14:paraId="538970F7" w14:textId="77777777" w:rsidR="00EF1858" w:rsidRPr="00B30009" w:rsidRDefault="004C512E" w:rsidP="00BE656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>Më pas shpjegoj</w:t>
            </w:r>
            <w:r w:rsidR="008C22B5" w:rsidRPr="00B30009">
              <w:rPr>
                <w:rFonts w:ascii="Times New Roman" w:hAnsi="Times New Roman"/>
                <w:sz w:val="24"/>
                <w:szCs w:val="24"/>
              </w:rPr>
              <w:t xml:space="preserve"> elektrizimin e trupave me f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="008C22B5" w:rsidRPr="00B30009">
              <w:rPr>
                <w:rFonts w:ascii="Times New Roman" w:hAnsi="Times New Roman"/>
                <w:sz w:val="24"/>
                <w:szCs w:val="24"/>
              </w:rPr>
              <w:t>rkim, me takim dhe me induksion</w:t>
            </w:r>
            <w:r w:rsidR="003F771C" w:rsidRPr="00B3000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ABF9416" w14:textId="77777777" w:rsidR="00EF1858" w:rsidRPr="00B30009" w:rsidRDefault="00E53050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0009">
              <w:rPr>
                <w:rFonts w:ascii="Times New Roman" w:hAnsi="Times New Roman"/>
                <w:sz w:val="24"/>
                <w:szCs w:val="24"/>
              </w:rPr>
              <w:t>K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>rkoj nga nx</w:t>
            </w:r>
            <w:r w:rsidR="008B6192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>n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sit </w:t>
            </w: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="00BE656F" w:rsidRPr="00B3000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 shpjegojn</w:t>
            </w:r>
            <w:r w:rsidR="00BE656F" w:rsidRPr="00B3000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shenjat e ngarkesave t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trupit gjat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secil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>s m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>nyr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5E7A" w:rsidRPr="00B30009">
              <w:rPr>
                <w:rFonts w:ascii="Times New Roman" w:hAnsi="Times New Roman"/>
                <w:sz w:val="24"/>
                <w:szCs w:val="24"/>
              </w:rPr>
              <w:t>t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="00165E7A" w:rsidRPr="00B30009">
              <w:rPr>
                <w:rFonts w:ascii="Times New Roman" w:hAnsi="Times New Roman"/>
                <w:sz w:val="24"/>
                <w:szCs w:val="24"/>
              </w:rPr>
              <w:t xml:space="preserve"> elektrizimit t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="00165E7A" w:rsidRPr="00B30009">
              <w:rPr>
                <w:rFonts w:ascii="Times New Roman" w:hAnsi="Times New Roman"/>
                <w:sz w:val="24"/>
                <w:szCs w:val="24"/>
              </w:rPr>
              <w:t xml:space="preserve"> tyre.</w:t>
            </w:r>
          </w:p>
          <w:p w14:paraId="02A10077" w14:textId="77777777" w:rsidR="004C512E" w:rsidRPr="00B30009" w:rsidRDefault="004C512E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>Punë e diferencuar:</w:t>
            </w:r>
          </w:p>
          <w:p w14:paraId="759B7AFE" w14:textId="77777777" w:rsidR="004C512E" w:rsidRPr="00B30009" w:rsidRDefault="004C512E" w:rsidP="004C512E">
            <w:pPr>
              <w:pStyle w:val="ListParagraph"/>
              <w:numPr>
                <w:ilvl w:val="0"/>
                <w:numId w:val="18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0009">
              <w:rPr>
                <w:rFonts w:ascii="Times New Roman" w:hAnsi="Times New Roman"/>
                <w:sz w:val="24"/>
                <w:szCs w:val="24"/>
              </w:rPr>
              <w:t xml:space="preserve">Ju kërkoj nxënësve duke u mbështetur në figurën e paraqitur në </w:t>
            </w:r>
            <w:proofErr w:type="spellStart"/>
            <w:r w:rsidRPr="00B30009">
              <w:rPr>
                <w:rFonts w:ascii="Times New Roman" w:hAnsi="Times New Roman"/>
                <w:sz w:val="24"/>
                <w:szCs w:val="24"/>
              </w:rPr>
              <w:t>teksin</w:t>
            </w:r>
            <w:proofErr w:type="spellEnd"/>
            <w:r w:rsidRPr="00B30009">
              <w:rPr>
                <w:rFonts w:ascii="Times New Roman" w:hAnsi="Times New Roman"/>
                <w:sz w:val="24"/>
                <w:szCs w:val="24"/>
              </w:rPr>
              <w:t xml:space="preserve"> e nxënësit faqe15, </w:t>
            </w: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>të shpjegojnë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 elektrizimin me induksion me anën e modelit të atomit.</w:t>
            </w:r>
          </w:p>
          <w:p w14:paraId="68CA5118" w14:textId="77777777" w:rsidR="00091206" w:rsidRPr="00B30009" w:rsidRDefault="00091206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>Sakt</w:t>
            </w:r>
            <w:r w:rsidR="00BE656F" w:rsidRPr="00B3000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>soj se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>: nj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trup i ngarkuar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6192" w:rsidRPr="00B30009">
              <w:rPr>
                <w:rFonts w:ascii="Times New Roman" w:hAnsi="Times New Roman"/>
                <w:sz w:val="24"/>
                <w:szCs w:val="24"/>
              </w:rPr>
              <w:t xml:space="preserve">mban 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>ngarkes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="004C512E" w:rsidRPr="00B30009">
              <w:rPr>
                <w:rFonts w:ascii="Times New Roman" w:hAnsi="Times New Roman"/>
                <w:sz w:val="24"/>
                <w:szCs w:val="24"/>
              </w:rPr>
              <w:t xml:space="preserve">e tepërt 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vetë</w:t>
            </w:r>
            <w:r w:rsidR="004C512E" w:rsidRPr="00B30009">
              <w:rPr>
                <w:rFonts w:ascii="Times New Roman" w:hAnsi="Times New Roman"/>
                <w:sz w:val="24"/>
                <w:szCs w:val="24"/>
              </w:rPr>
              <w:t>m nëse është i izoluar nga toka dhe kë</w:t>
            </w:r>
            <w:r w:rsidR="00684AA7" w:rsidRPr="00B30009">
              <w:rPr>
                <w:rFonts w:ascii="Times New Roman" w:hAnsi="Times New Roman"/>
                <w:sz w:val="24"/>
                <w:szCs w:val="24"/>
              </w:rPr>
              <w:t>rkoj shpjegim.</w:t>
            </w:r>
          </w:p>
          <w:p w14:paraId="3495E900" w14:textId="77777777" w:rsidR="00596A1A" w:rsidRPr="00B30009" w:rsidRDefault="00DE1FE7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>Punë e pavarur me shkrim</w:t>
            </w:r>
            <w:r w:rsidR="003F771C" w:rsidRPr="00B30009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 individuale:</w:t>
            </w:r>
            <w:r w:rsidRPr="00B300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1206" w:rsidRPr="00B300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1206" w:rsidRPr="00B30009">
              <w:rPr>
                <w:rFonts w:ascii="Times New Roman" w:hAnsi="Times New Roman"/>
                <w:b/>
                <w:sz w:val="24"/>
                <w:szCs w:val="24"/>
              </w:rPr>
              <w:t>plot</w:t>
            </w:r>
            <w:r w:rsidR="00BE656F" w:rsidRPr="00B3000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091206" w:rsidRPr="00B30009">
              <w:rPr>
                <w:rFonts w:ascii="Times New Roman" w:hAnsi="Times New Roman"/>
                <w:b/>
                <w:sz w:val="24"/>
                <w:szCs w:val="24"/>
              </w:rPr>
              <w:t>sim</w:t>
            </w:r>
            <w:r w:rsidR="00091206" w:rsidRPr="00B30009">
              <w:rPr>
                <w:rFonts w:ascii="Times New Roman" w:hAnsi="Times New Roman"/>
                <w:sz w:val="24"/>
                <w:szCs w:val="24"/>
              </w:rPr>
              <w:t xml:space="preserve"> i p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="00091206" w:rsidRPr="00B30009">
              <w:rPr>
                <w:rFonts w:ascii="Times New Roman" w:hAnsi="Times New Roman"/>
                <w:sz w:val="24"/>
                <w:szCs w:val="24"/>
              </w:rPr>
              <w:t>rgjigjeve p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="00091206" w:rsidRPr="00B30009">
              <w:rPr>
                <w:rFonts w:ascii="Times New Roman" w:hAnsi="Times New Roman"/>
                <w:sz w:val="24"/>
                <w:szCs w:val="24"/>
              </w:rPr>
              <w:t>r pyetjet p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="00091206" w:rsidRPr="00B30009">
              <w:rPr>
                <w:rFonts w:ascii="Times New Roman" w:hAnsi="Times New Roman"/>
                <w:sz w:val="24"/>
                <w:szCs w:val="24"/>
              </w:rPr>
              <w:t>rmbledh</w:t>
            </w:r>
            <w:r w:rsidR="003F771C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="00091206" w:rsidRPr="00B30009">
              <w:rPr>
                <w:rFonts w:ascii="Times New Roman" w:hAnsi="Times New Roman"/>
                <w:sz w:val="24"/>
                <w:szCs w:val="24"/>
              </w:rPr>
              <w:t>se n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="00091206" w:rsidRPr="00B30009">
              <w:rPr>
                <w:rFonts w:ascii="Times New Roman" w:hAnsi="Times New Roman"/>
                <w:sz w:val="24"/>
                <w:szCs w:val="24"/>
              </w:rPr>
              <w:t xml:space="preserve"> faqe</w:t>
            </w:r>
            <w:r w:rsidR="003F771C" w:rsidRPr="00B30009">
              <w:rPr>
                <w:rFonts w:ascii="Times New Roman" w:hAnsi="Times New Roman"/>
                <w:sz w:val="24"/>
                <w:szCs w:val="24"/>
              </w:rPr>
              <w:t>n</w:t>
            </w:r>
            <w:r w:rsidR="00091206" w:rsidRPr="00B30009">
              <w:rPr>
                <w:rFonts w:ascii="Times New Roman" w:hAnsi="Times New Roman"/>
                <w:sz w:val="24"/>
                <w:szCs w:val="24"/>
              </w:rPr>
              <w:t xml:space="preserve"> 15, teksti i nx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="00091206" w:rsidRPr="00B30009">
              <w:rPr>
                <w:rFonts w:ascii="Times New Roman" w:hAnsi="Times New Roman"/>
                <w:sz w:val="24"/>
                <w:szCs w:val="24"/>
              </w:rPr>
              <w:t>n</w:t>
            </w:r>
            <w:r w:rsidR="00BE656F" w:rsidRPr="00B30009">
              <w:rPr>
                <w:rFonts w:ascii="Times New Roman" w:hAnsi="Times New Roman"/>
                <w:sz w:val="24"/>
                <w:szCs w:val="24"/>
              </w:rPr>
              <w:t>ë</w:t>
            </w:r>
            <w:r w:rsidR="00091206" w:rsidRPr="00B30009">
              <w:rPr>
                <w:rFonts w:ascii="Times New Roman" w:hAnsi="Times New Roman"/>
                <w:sz w:val="24"/>
                <w:szCs w:val="24"/>
              </w:rPr>
              <w:t>sit.</w:t>
            </w:r>
          </w:p>
        </w:tc>
      </w:tr>
      <w:tr w:rsidR="005B7399" w:rsidRPr="00B30009" w14:paraId="111098D2" w14:textId="77777777" w:rsidTr="00684C55">
        <w:trPr>
          <w:trHeight w:val="350"/>
        </w:trPr>
        <w:tc>
          <w:tcPr>
            <w:tcW w:w="11808" w:type="dxa"/>
            <w:gridSpan w:val="5"/>
          </w:tcPr>
          <w:p w14:paraId="22E6C560" w14:textId="77777777" w:rsidR="008B6192" w:rsidRPr="00B30009" w:rsidRDefault="005B7399" w:rsidP="008B6192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  <w:r w:rsidRPr="00B3000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14:paraId="0A2ECB05" w14:textId="77777777" w:rsidR="008B6192" w:rsidRPr="00B30009" w:rsidRDefault="008B6192" w:rsidP="008B6192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i/>
                <w:sz w:val="24"/>
                <w:szCs w:val="24"/>
              </w:rPr>
              <w:t>N2:</w:t>
            </w: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9182D" w:rsidRPr="00B30009">
              <w:rPr>
                <w:rFonts w:ascii="Times New Roman" w:hAnsi="Times New Roman"/>
                <w:sz w:val="24"/>
                <w:szCs w:val="24"/>
              </w:rPr>
              <w:t>dallojnë mënyrat e elektrizimit të trupave.</w:t>
            </w:r>
          </w:p>
          <w:p w14:paraId="402F3BCF" w14:textId="77777777" w:rsidR="00395699" w:rsidRPr="00B30009" w:rsidRDefault="008B6192" w:rsidP="00395699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30009">
              <w:rPr>
                <w:rFonts w:ascii="Times New Roman" w:hAnsi="Times New Roman"/>
                <w:b/>
                <w:i/>
                <w:sz w:val="24"/>
                <w:szCs w:val="24"/>
              </w:rPr>
              <w:t>N3:</w:t>
            </w: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9182D"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9182D" w:rsidRPr="00B30009">
              <w:rPr>
                <w:rFonts w:ascii="Times New Roman" w:hAnsi="Times New Roman"/>
                <w:sz w:val="24"/>
                <w:szCs w:val="24"/>
              </w:rPr>
              <w:t>shpjego</w:t>
            </w:r>
            <w:r w:rsidR="003F771C" w:rsidRPr="00B30009">
              <w:rPr>
                <w:rFonts w:ascii="Times New Roman" w:hAnsi="Times New Roman"/>
                <w:sz w:val="24"/>
                <w:szCs w:val="24"/>
              </w:rPr>
              <w:t>j</w:t>
            </w:r>
            <w:r w:rsidR="0039182D" w:rsidRPr="00B30009">
              <w:rPr>
                <w:rFonts w:ascii="Times New Roman" w:hAnsi="Times New Roman"/>
                <w:sz w:val="24"/>
                <w:szCs w:val="24"/>
              </w:rPr>
              <w:t>në mënyrat e elektrizimit të trupave.</w:t>
            </w:r>
          </w:p>
          <w:p w14:paraId="6F16487E" w14:textId="77777777" w:rsidR="0039182D" w:rsidRPr="00B30009" w:rsidRDefault="008B6192" w:rsidP="00395699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0009">
              <w:rPr>
                <w:rFonts w:ascii="Times New Roman" w:hAnsi="Times New Roman"/>
                <w:b/>
                <w:i/>
                <w:sz w:val="24"/>
                <w:szCs w:val="24"/>
              </w:rPr>
              <w:t>N4:</w:t>
            </w:r>
            <w:r w:rsidRPr="00B3000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9182D" w:rsidRPr="00B30009">
              <w:rPr>
                <w:rFonts w:ascii="Times New Roman" w:hAnsi="Times New Roman"/>
                <w:sz w:val="24"/>
                <w:szCs w:val="24"/>
              </w:rPr>
              <w:t xml:space="preserve">shpjegojnë mënyrat e elektrizimit të trupave me anën e modelit elektronik. </w:t>
            </w:r>
          </w:p>
          <w:p w14:paraId="44E7F0E0" w14:textId="77777777" w:rsidR="008B6192" w:rsidRPr="00B30009" w:rsidRDefault="008B6192" w:rsidP="00684AA7">
            <w:pPr>
              <w:pStyle w:val="Chapterheadtopofpage"/>
            </w:pPr>
            <w:r w:rsidRPr="00B30009">
              <w:lastRenderedPageBreak/>
              <w:t>Detyrë shtëpie</w:t>
            </w:r>
            <w:r w:rsidR="003F771C" w:rsidRPr="00B30009">
              <w:t xml:space="preserve"> - </w:t>
            </w:r>
            <w:r w:rsidRPr="00B30009">
              <w:rPr>
                <w:b w:val="0"/>
              </w:rPr>
              <w:t xml:space="preserve">Veprimtari praktike 1: </w:t>
            </w:r>
            <w:r w:rsidRPr="00B30009">
              <w:t>Të ndërtojmë</w:t>
            </w:r>
            <w:r w:rsidRPr="00B30009">
              <w:rPr>
                <w:b w:val="0"/>
              </w:rPr>
              <w:t xml:space="preserve"> një elektroskop (fletore pune faqe 4). </w:t>
            </w:r>
          </w:p>
        </w:tc>
      </w:tr>
    </w:tbl>
    <w:p w14:paraId="44C362CA" w14:textId="77777777" w:rsidR="00684C55" w:rsidRPr="00B30009" w:rsidRDefault="00684C55" w:rsidP="003F771C">
      <w:pPr>
        <w:ind w:firstLine="0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84C55" w:rsidRPr="00B30009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8639CD"/>
    <w:multiLevelType w:val="hybridMultilevel"/>
    <w:tmpl w:val="46E63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287EF4"/>
    <w:multiLevelType w:val="multilevel"/>
    <w:tmpl w:val="2406723A"/>
    <w:lvl w:ilvl="0">
      <w:start w:val="1"/>
      <w:numFmt w:val="bullet"/>
      <w:lvlRestart w:val="0"/>
      <w:pStyle w:val="Bulletlist"/>
      <w:lvlText w:val="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color w:val="808080"/>
      </w:rPr>
    </w:lvl>
    <w:lvl w:ilvl="1">
      <w:start w:val="1"/>
      <w:numFmt w:val="bullet"/>
      <w:lvlRestart w:val="0"/>
      <w:lvlText w:val=""/>
      <w:lvlJc w:val="left"/>
      <w:pPr>
        <w:tabs>
          <w:tab w:val="num" w:pos="0"/>
        </w:tabs>
        <w:ind w:left="567" w:hanging="284"/>
      </w:pPr>
      <w:rPr>
        <w:rFonts w:ascii="Wingdings" w:hAnsi="Wingdings" w:hint="default"/>
      </w:rPr>
    </w:lvl>
    <w:lvl w:ilvl="2">
      <w:start w:val="1"/>
      <w:numFmt w:val="lowerRoman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8C7493"/>
    <w:multiLevelType w:val="hybridMultilevel"/>
    <w:tmpl w:val="DAE66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0"/>
  </w:num>
  <w:num w:numId="4">
    <w:abstractNumId w:val="1"/>
  </w:num>
  <w:num w:numId="5">
    <w:abstractNumId w:val="0"/>
  </w:num>
  <w:num w:numId="6">
    <w:abstractNumId w:val="4"/>
  </w:num>
  <w:num w:numId="7">
    <w:abstractNumId w:val="16"/>
  </w:num>
  <w:num w:numId="8">
    <w:abstractNumId w:val="19"/>
  </w:num>
  <w:num w:numId="9">
    <w:abstractNumId w:val="14"/>
  </w:num>
  <w:num w:numId="10">
    <w:abstractNumId w:val="5"/>
  </w:num>
  <w:num w:numId="11">
    <w:abstractNumId w:val="2"/>
  </w:num>
  <w:num w:numId="12">
    <w:abstractNumId w:val="20"/>
  </w:num>
  <w:num w:numId="13">
    <w:abstractNumId w:val="7"/>
  </w:num>
  <w:num w:numId="14">
    <w:abstractNumId w:val="15"/>
  </w:num>
  <w:num w:numId="15">
    <w:abstractNumId w:val="11"/>
  </w:num>
  <w:num w:numId="16">
    <w:abstractNumId w:val="3"/>
  </w:num>
  <w:num w:numId="17">
    <w:abstractNumId w:val="12"/>
  </w:num>
  <w:num w:numId="18">
    <w:abstractNumId w:val="9"/>
  </w:num>
  <w:num w:numId="19">
    <w:abstractNumId w:val="13"/>
  </w:num>
  <w:num w:numId="20">
    <w:abstractNumId w:val="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0332B8"/>
    <w:rsid w:val="00063DA0"/>
    <w:rsid w:val="00091206"/>
    <w:rsid w:val="000E399F"/>
    <w:rsid w:val="00125F6B"/>
    <w:rsid w:val="001432F2"/>
    <w:rsid w:val="00165E7A"/>
    <w:rsid w:val="001A3004"/>
    <w:rsid w:val="001A4517"/>
    <w:rsid w:val="001C4E4A"/>
    <w:rsid w:val="00202F75"/>
    <w:rsid w:val="002676D9"/>
    <w:rsid w:val="00271898"/>
    <w:rsid w:val="0035050C"/>
    <w:rsid w:val="0039182D"/>
    <w:rsid w:val="00395699"/>
    <w:rsid w:val="003E6D5F"/>
    <w:rsid w:val="003F771C"/>
    <w:rsid w:val="004C512E"/>
    <w:rsid w:val="004E39CE"/>
    <w:rsid w:val="00555B56"/>
    <w:rsid w:val="00574B41"/>
    <w:rsid w:val="00596A1A"/>
    <w:rsid w:val="005B7399"/>
    <w:rsid w:val="0060179B"/>
    <w:rsid w:val="006412A6"/>
    <w:rsid w:val="00684AA7"/>
    <w:rsid w:val="00684C55"/>
    <w:rsid w:val="006A1F26"/>
    <w:rsid w:val="006C192B"/>
    <w:rsid w:val="007818A8"/>
    <w:rsid w:val="00796A95"/>
    <w:rsid w:val="00797330"/>
    <w:rsid w:val="008B6192"/>
    <w:rsid w:val="008C22B5"/>
    <w:rsid w:val="009A7078"/>
    <w:rsid w:val="009F3627"/>
    <w:rsid w:val="00A82064"/>
    <w:rsid w:val="00AB55F6"/>
    <w:rsid w:val="00AD3A58"/>
    <w:rsid w:val="00B16C04"/>
    <w:rsid w:val="00B30009"/>
    <w:rsid w:val="00BE656F"/>
    <w:rsid w:val="00BE69E6"/>
    <w:rsid w:val="00C94D3E"/>
    <w:rsid w:val="00C958C4"/>
    <w:rsid w:val="00D60379"/>
    <w:rsid w:val="00D86883"/>
    <w:rsid w:val="00DE1FE7"/>
    <w:rsid w:val="00E029D0"/>
    <w:rsid w:val="00E53050"/>
    <w:rsid w:val="00EE568A"/>
    <w:rsid w:val="00EF1858"/>
    <w:rsid w:val="00F075AF"/>
    <w:rsid w:val="00F11473"/>
    <w:rsid w:val="00F33DFD"/>
    <w:rsid w:val="00F366D5"/>
    <w:rsid w:val="00F71E22"/>
    <w:rsid w:val="00FA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727E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Bulletlist">
    <w:name w:val="Bullet list"/>
    <w:basedOn w:val="Normal"/>
    <w:rsid w:val="0039182D"/>
    <w:pPr>
      <w:numPr>
        <w:numId w:val="19"/>
      </w:numPr>
      <w:tabs>
        <w:tab w:val="left" w:pos="567"/>
        <w:tab w:val="left" w:pos="851"/>
      </w:tabs>
      <w:spacing w:after="60"/>
      <w:ind w:right="425"/>
      <w:jc w:val="left"/>
    </w:pPr>
    <w:rPr>
      <w:rFonts w:ascii="Arial" w:eastAsia="Times New Roman" w:hAnsi="Arial"/>
      <w:szCs w:val="20"/>
      <w:lang w:val="en-GB"/>
    </w:rPr>
  </w:style>
  <w:style w:type="paragraph" w:customStyle="1" w:styleId="Chead">
    <w:name w:val="C head"/>
    <w:basedOn w:val="Normal"/>
    <w:next w:val="Normal"/>
    <w:autoRedefine/>
    <w:rsid w:val="0039182D"/>
    <w:pPr>
      <w:keepNext/>
      <w:suppressAutoHyphens/>
      <w:spacing w:before="120"/>
      <w:ind w:firstLine="0"/>
      <w:jc w:val="left"/>
      <w:outlineLvl w:val="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head">
    <w:name w:val="B head"/>
    <w:basedOn w:val="Normal"/>
    <w:next w:val="Normal"/>
    <w:link w:val="BheadChar"/>
    <w:autoRedefine/>
    <w:rsid w:val="0039182D"/>
    <w:pPr>
      <w:keepNext/>
      <w:suppressAutoHyphens/>
      <w:spacing w:before="240" w:after="120"/>
      <w:ind w:firstLine="0"/>
      <w:jc w:val="left"/>
    </w:pPr>
    <w:rPr>
      <w:rFonts w:ascii="Times New Roman" w:eastAsia="SimSun" w:hAnsi="Times New Roman"/>
      <w:b/>
      <w:sz w:val="24"/>
      <w:szCs w:val="24"/>
      <w:lang w:val="en-GB"/>
    </w:rPr>
  </w:style>
  <w:style w:type="character" w:customStyle="1" w:styleId="BheadChar">
    <w:name w:val="B head Char"/>
    <w:link w:val="Bhead"/>
    <w:rsid w:val="0039182D"/>
    <w:rPr>
      <w:rFonts w:ascii="Times New Roman" w:eastAsia="SimSun" w:hAnsi="Times New Roman" w:cs="Times New Roman"/>
      <w:b/>
      <w:sz w:val="24"/>
      <w:szCs w:val="24"/>
      <w:lang w:val="en-GB"/>
    </w:rPr>
  </w:style>
  <w:style w:type="paragraph" w:customStyle="1" w:styleId="Chapterheadtopofpage">
    <w:name w:val="Chapter head top of page"/>
    <w:basedOn w:val="Normal"/>
    <w:next w:val="Normal"/>
    <w:link w:val="ChapterheadtopofpageChar"/>
    <w:autoRedefine/>
    <w:rsid w:val="008B6192"/>
    <w:pPr>
      <w:keepNext/>
      <w:suppressAutoHyphens/>
      <w:spacing w:after="240"/>
      <w:ind w:firstLine="0"/>
      <w:contextualSpacing/>
      <w:jc w:val="left"/>
    </w:pPr>
    <w:rPr>
      <w:rFonts w:ascii="Times New Roman" w:eastAsia="Times New Roman" w:hAnsi="Times New Roman"/>
      <w:b/>
      <w:kern w:val="28"/>
      <w:sz w:val="24"/>
      <w:szCs w:val="24"/>
    </w:rPr>
  </w:style>
  <w:style w:type="character" w:customStyle="1" w:styleId="ChapterheadtopofpageChar">
    <w:name w:val="Chapter head top of page Char"/>
    <w:link w:val="Chapterheadtopofpage"/>
    <w:rsid w:val="008B6192"/>
    <w:rPr>
      <w:rFonts w:ascii="Times New Roman" w:eastAsia="Times New Roman" w:hAnsi="Times New Roman" w:cs="Times New Roman"/>
      <w:b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anila</cp:lastModifiedBy>
  <cp:revision>10</cp:revision>
  <dcterms:created xsi:type="dcterms:W3CDTF">2024-09-01T12:41:00Z</dcterms:created>
  <dcterms:modified xsi:type="dcterms:W3CDTF">2024-09-05T20:48:00Z</dcterms:modified>
</cp:coreProperties>
</file>